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outlineLvl w:val="9"/>
        <w:rPr>
          <w:rFonts w:hint="eastAsia"/>
          <w:sz w:val="72"/>
          <w:szCs w:val="72"/>
          <w:lang w:eastAsia="zh-CN"/>
        </w:rPr>
      </w:pPr>
      <w:r>
        <w:rPr>
          <w:rFonts w:hint="eastAsia"/>
          <w:sz w:val="72"/>
          <w:szCs w:val="72"/>
          <w:lang w:eastAsia="zh-CN"/>
        </w:rPr>
        <w:t>安庆首创水务有限责任公司</w:t>
      </w:r>
    </w:p>
    <w:p>
      <w:pPr>
        <w:rPr>
          <w:rFonts w:hint="eastAsia"/>
          <w:sz w:val="72"/>
          <w:szCs w:val="72"/>
          <w:lang w:eastAsia="zh-CN"/>
        </w:rPr>
      </w:pPr>
    </w:p>
    <w:p>
      <w:pPr>
        <w:rPr>
          <w:rFonts w:hint="eastAsia"/>
          <w:sz w:val="72"/>
          <w:szCs w:val="72"/>
          <w:lang w:eastAsia="zh-CN"/>
        </w:rPr>
      </w:pPr>
    </w:p>
    <w:p>
      <w:pPr>
        <w:rPr>
          <w:rFonts w:hint="eastAsia"/>
          <w:sz w:val="72"/>
          <w:szCs w:val="72"/>
          <w:lang w:eastAsia="zh-CN"/>
        </w:rPr>
      </w:pPr>
    </w:p>
    <w:p>
      <w:pPr>
        <w:rPr>
          <w:rFonts w:hint="eastAsia"/>
          <w:sz w:val="72"/>
          <w:szCs w:val="72"/>
          <w:lang w:eastAsia="zh-CN"/>
        </w:rPr>
      </w:pPr>
    </w:p>
    <w:p>
      <w:pPr>
        <w:bidi w:val="0"/>
        <w:jc w:val="center"/>
        <w:outlineLvl w:val="9"/>
        <w:rPr>
          <w:rFonts w:hint="eastAsia"/>
          <w:sz w:val="52"/>
          <w:szCs w:val="52"/>
          <w:lang w:val="en-US" w:eastAsia="zh-CN"/>
        </w:rPr>
      </w:pPr>
      <w:r>
        <w:rPr>
          <w:rFonts w:hint="eastAsia"/>
          <w:sz w:val="52"/>
          <w:szCs w:val="52"/>
          <w:lang w:val="en-US" w:eastAsia="zh-CN"/>
        </w:rPr>
        <w:t>2020年企业环境报告书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lang w:val="en-US" w:eastAsia="zh-CN"/>
        </w:rPr>
        <w:sectPr>
          <w:pgSz w:w="11905" w:h="16840"/>
          <w:pgMar w:top="1871" w:right="1418" w:bottom="1440" w:left="1418" w:header="720" w:footer="720" w:gutter="0"/>
          <w:cols w:space="720" w:num="1"/>
        </w:sectPr>
      </w:pPr>
    </w:p>
    <w:sdt>
      <w:sdtPr>
        <w:rPr>
          <w:rFonts w:ascii="宋体" w:hAnsi="宋体" w:eastAsia="宋体" w:cstheme="minorBidi"/>
          <w:kern w:val="2"/>
          <w:sz w:val="21"/>
          <w:szCs w:val="24"/>
          <w:lang w:val="en-US" w:eastAsia="zh-CN" w:bidi="ar-SA"/>
        </w:rPr>
        <w:id w:val="147468449"/>
        <w15:color w:val="DBDBDB"/>
        <w:docPartObj>
          <w:docPartGallery w:val="Table of Contents"/>
          <w:docPartUnique/>
        </w:docPartObj>
      </w:sdtPr>
      <w:sdtEndPr>
        <w:rPr>
          <w:rFonts w:hint="eastAsia" w:ascii="宋体" w:hAnsi="宋体" w:eastAsia="宋体" w:cs="宋体"/>
          <w:b/>
          <w:bCs/>
          <w:i w:val="0"/>
          <w:caps w:val="0"/>
          <w:color w:val="333333"/>
          <w:spacing w:val="0"/>
          <w:kern w:val="2"/>
          <w:sz w:val="21"/>
          <w:szCs w:val="28"/>
          <w:lang w:val="en-US" w:eastAsia="zh-CN" w:bidi="ar-SA"/>
        </w:rPr>
      </w:sdtEndPr>
      <w:sdtContent>
        <w:p>
          <w:pPr>
            <w:keepNext w:val="0"/>
            <w:keepLines w:val="0"/>
            <w:pageBreakBefore w:val="0"/>
            <w:widowControl w:val="0"/>
            <w:kinsoku/>
            <w:wordWrap/>
            <w:overflowPunct/>
            <w:topLinePunct w:val="0"/>
            <w:autoSpaceDE/>
            <w:autoSpaceDN/>
            <w:bidi w:val="0"/>
            <w:snapToGrid/>
            <w:spacing w:before="0" w:beforeLines="0" w:after="0" w:afterLines="0" w:line="560" w:lineRule="exact"/>
            <w:ind w:left="0" w:leftChars="0" w:right="0" w:rightChars="0" w:firstLine="0" w:firstLineChars="0"/>
            <w:jc w:val="center"/>
            <w:textAlignment w:val="auto"/>
            <w:rPr>
              <w:b/>
              <w:bCs/>
              <w:sz w:val="32"/>
              <w:szCs w:val="32"/>
            </w:rPr>
          </w:pPr>
          <w:r>
            <w:rPr>
              <w:rFonts w:ascii="宋体" w:hAnsi="宋体" w:eastAsia="宋体"/>
              <w:b/>
              <w:bCs/>
              <w:sz w:val="32"/>
              <w:szCs w:val="32"/>
            </w:rPr>
            <w:t>目录</w:t>
          </w:r>
        </w:p>
        <w:p>
          <w:pPr>
            <w:pStyle w:val="6"/>
            <w:keepNext w:val="0"/>
            <w:keepLines w:val="0"/>
            <w:pageBreakBefore w:val="0"/>
            <w:widowControl w:val="0"/>
            <w:tabs>
              <w:tab w:val="right" w:leader="dot" w:pos="9069"/>
            </w:tabs>
            <w:kinsoku/>
            <w:wordWrap/>
            <w:overflowPunct/>
            <w:topLinePunct w:val="0"/>
            <w:autoSpaceDE/>
            <w:autoSpaceDN/>
            <w:bidi w:val="0"/>
            <w:adjustRightInd/>
            <w:snapToGrid/>
            <w:spacing w:line="480" w:lineRule="auto"/>
            <w:ind w:left="0" w:leftChars="0"/>
            <w:textAlignment w:val="auto"/>
            <w:outlineLvl w:val="9"/>
            <w:rPr>
              <w:sz w:val="28"/>
              <w:szCs w:val="28"/>
            </w:rPr>
          </w:pPr>
          <w:r>
            <w:rPr>
              <w:rFonts w:hint="eastAsia" w:ascii="宋体" w:hAnsi="宋体" w:eastAsia="宋体" w:cs="宋体"/>
              <w:b w:val="0"/>
              <w:bCs/>
              <w:i w:val="0"/>
              <w:caps w:val="0"/>
              <w:color w:val="333333"/>
              <w:spacing w:val="0"/>
              <w:sz w:val="32"/>
              <w:szCs w:val="32"/>
              <w:lang w:val="en-US" w:eastAsia="zh-CN"/>
            </w:rPr>
            <w:fldChar w:fldCharType="begin"/>
          </w:r>
          <w:r>
            <w:rPr>
              <w:rFonts w:hint="eastAsia" w:ascii="宋体" w:hAnsi="宋体" w:eastAsia="宋体" w:cs="宋体"/>
              <w:b w:val="0"/>
              <w:bCs/>
              <w:i w:val="0"/>
              <w:caps w:val="0"/>
              <w:color w:val="333333"/>
              <w:spacing w:val="0"/>
              <w:sz w:val="32"/>
              <w:szCs w:val="32"/>
              <w:lang w:val="en-US" w:eastAsia="zh-CN"/>
            </w:rPr>
            <w:instrText xml:space="preserve">TOC \o "1-2" \h \u </w:instrText>
          </w:r>
          <w:r>
            <w:rPr>
              <w:rFonts w:hint="eastAsia" w:ascii="宋体" w:hAnsi="宋体" w:eastAsia="宋体" w:cs="宋体"/>
              <w:b w:val="0"/>
              <w:bCs/>
              <w:i w:val="0"/>
              <w:caps w:val="0"/>
              <w:color w:val="333333"/>
              <w:spacing w:val="0"/>
              <w:sz w:val="32"/>
              <w:szCs w:val="32"/>
              <w:lang w:val="en-US" w:eastAsia="zh-CN"/>
            </w:rPr>
            <w:fldChar w:fldCharType="separate"/>
          </w:r>
          <w:r>
            <w:rPr>
              <w:rFonts w:hint="eastAsia" w:ascii="宋体" w:hAnsi="宋体" w:eastAsia="宋体" w:cs="宋体"/>
              <w:bCs/>
              <w:i w:val="0"/>
              <w:caps w:val="0"/>
              <w:color w:val="333333"/>
              <w:spacing w:val="0"/>
              <w:sz w:val="28"/>
              <w:szCs w:val="28"/>
              <w:lang w:val="en-US" w:eastAsia="zh-CN"/>
            </w:rPr>
            <w:fldChar w:fldCharType="begin"/>
          </w:r>
          <w:r>
            <w:rPr>
              <w:rFonts w:hint="eastAsia" w:ascii="宋体" w:hAnsi="宋体" w:eastAsia="宋体" w:cs="宋体"/>
              <w:bCs/>
              <w:i w:val="0"/>
              <w:caps w:val="0"/>
              <w:spacing w:val="0"/>
              <w:sz w:val="28"/>
              <w:szCs w:val="28"/>
              <w:lang w:val="en-US" w:eastAsia="zh-CN"/>
            </w:rPr>
            <w:instrText xml:space="preserve"> HYPERLINK \l _Toc5825 </w:instrText>
          </w:r>
          <w:r>
            <w:rPr>
              <w:rFonts w:hint="eastAsia" w:ascii="宋体" w:hAnsi="宋体" w:eastAsia="宋体" w:cs="宋体"/>
              <w:bCs/>
              <w:i w:val="0"/>
              <w:caps w:val="0"/>
              <w:spacing w:val="0"/>
              <w:sz w:val="28"/>
              <w:szCs w:val="28"/>
              <w:lang w:val="en-US" w:eastAsia="zh-CN"/>
            </w:rPr>
            <w:fldChar w:fldCharType="separate"/>
          </w:r>
          <w:r>
            <w:rPr>
              <w:rFonts w:hint="eastAsia" w:ascii="宋体" w:hAnsi="宋体" w:eastAsia="宋体" w:cs="宋体"/>
              <w:bCs w:val="0"/>
              <w:i w:val="0"/>
              <w:caps w:val="0"/>
              <w:spacing w:val="0"/>
              <w:sz w:val="28"/>
              <w:szCs w:val="28"/>
              <w:lang w:val="en-US" w:eastAsia="zh-CN"/>
            </w:rPr>
            <w:t>一、公司基本情况</w:t>
          </w:r>
          <w:r>
            <w:rPr>
              <w:sz w:val="28"/>
              <w:szCs w:val="28"/>
            </w:rPr>
            <w:tab/>
          </w:r>
          <w:r>
            <w:rPr>
              <w:sz w:val="28"/>
              <w:szCs w:val="28"/>
            </w:rPr>
            <w:fldChar w:fldCharType="begin"/>
          </w:r>
          <w:r>
            <w:rPr>
              <w:sz w:val="28"/>
              <w:szCs w:val="28"/>
            </w:rPr>
            <w:instrText xml:space="preserve"> PAGEREF _Toc5825 </w:instrText>
          </w:r>
          <w:r>
            <w:rPr>
              <w:sz w:val="28"/>
              <w:szCs w:val="28"/>
            </w:rPr>
            <w:fldChar w:fldCharType="separate"/>
          </w:r>
          <w:r>
            <w:rPr>
              <w:sz w:val="28"/>
              <w:szCs w:val="28"/>
            </w:rPr>
            <w:t>2</w:t>
          </w:r>
          <w:r>
            <w:rPr>
              <w:sz w:val="28"/>
              <w:szCs w:val="28"/>
            </w:rPr>
            <w:fldChar w:fldCharType="end"/>
          </w:r>
          <w:r>
            <w:rPr>
              <w:rFonts w:hint="eastAsia" w:ascii="宋体" w:hAnsi="宋体" w:eastAsia="宋体" w:cs="宋体"/>
              <w:bCs/>
              <w:i w:val="0"/>
              <w:caps w:val="0"/>
              <w:color w:val="333333"/>
              <w:spacing w:val="0"/>
              <w:sz w:val="28"/>
              <w:szCs w:val="28"/>
              <w:lang w:val="en-US" w:eastAsia="zh-CN"/>
            </w:rPr>
            <w:fldChar w:fldCharType="end"/>
          </w:r>
        </w:p>
        <w:p>
          <w:pPr>
            <w:pStyle w:val="6"/>
            <w:keepNext w:val="0"/>
            <w:keepLines w:val="0"/>
            <w:pageBreakBefore w:val="0"/>
            <w:widowControl w:val="0"/>
            <w:tabs>
              <w:tab w:val="right" w:leader="dot" w:pos="9069"/>
            </w:tabs>
            <w:kinsoku/>
            <w:wordWrap/>
            <w:overflowPunct/>
            <w:topLinePunct w:val="0"/>
            <w:autoSpaceDE/>
            <w:autoSpaceDN/>
            <w:bidi w:val="0"/>
            <w:adjustRightInd/>
            <w:snapToGrid/>
            <w:spacing w:line="480" w:lineRule="auto"/>
            <w:ind w:left="0" w:leftChars="0"/>
            <w:textAlignment w:val="auto"/>
            <w:rPr>
              <w:sz w:val="28"/>
              <w:szCs w:val="28"/>
            </w:rPr>
          </w:pPr>
          <w:r>
            <w:rPr>
              <w:rFonts w:hint="eastAsia" w:ascii="宋体" w:hAnsi="宋体" w:eastAsia="宋体" w:cs="宋体"/>
              <w:bCs/>
              <w:i w:val="0"/>
              <w:caps w:val="0"/>
              <w:color w:val="333333"/>
              <w:spacing w:val="0"/>
              <w:sz w:val="28"/>
              <w:szCs w:val="28"/>
              <w:lang w:val="en-US" w:eastAsia="zh-CN"/>
            </w:rPr>
            <w:fldChar w:fldCharType="begin"/>
          </w:r>
          <w:r>
            <w:rPr>
              <w:rFonts w:hint="eastAsia" w:ascii="宋体" w:hAnsi="宋体" w:eastAsia="宋体" w:cs="宋体"/>
              <w:bCs/>
              <w:i w:val="0"/>
              <w:caps w:val="0"/>
              <w:spacing w:val="0"/>
              <w:sz w:val="28"/>
              <w:szCs w:val="28"/>
              <w:lang w:val="en-US" w:eastAsia="zh-CN"/>
            </w:rPr>
            <w:instrText xml:space="preserve"> HYPERLINK \l _Toc22500 </w:instrText>
          </w:r>
          <w:r>
            <w:rPr>
              <w:rFonts w:hint="eastAsia" w:ascii="宋体" w:hAnsi="宋体" w:eastAsia="宋体" w:cs="宋体"/>
              <w:bCs/>
              <w:i w:val="0"/>
              <w:caps w:val="0"/>
              <w:spacing w:val="0"/>
              <w:sz w:val="28"/>
              <w:szCs w:val="28"/>
              <w:lang w:val="en-US" w:eastAsia="zh-CN"/>
            </w:rPr>
            <w:fldChar w:fldCharType="separate"/>
          </w:r>
          <w:r>
            <w:rPr>
              <w:rFonts w:hint="eastAsia" w:ascii="宋体" w:hAnsi="宋体" w:eastAsia="宋体" w:cs="宋体"/>
              <w:bCs w:val="0"/>
              <w:sz w:val="28"/>
              <w:szCs w:val="28"/>
              <w:lang w:eastAsia="zh-CN"/>
            </w:rPr>
            <w:t>二、公司从事的行业及规模</w:t>
          </w:r>
          <w:r>
            <w:rPr>
              <w:sz w:val="28"/>
              <w:szCs w:val="28"/>
            </w:rPr>
            <w:tab/>
          </w:r>
          <w:r>
            <w:rPr>
              <w:sz w:val="28"/>
              <w:szCs w:val="28"/>
            </w:rPr>
            <w:fldChar w:fldCharType="begin"/>
          </w:r>
          <w:r>
            <w:rPr>
              <w:sz w:val="28"/>
              <w:szCs w:val="28"/>
            </w:rPr>
            <w:instrText xml:space="preserve"> PAGEREF _Toc22500 </w:instrText>
          </w:r>
          <w:r>
            <w:rPr>
              <w:sz w:val="28"/>
              <w:szCs w:val="28"/>
            </w:rPr>
            <w:fldChar w:fldCharType="separate"/>
          </w:r>
          <w:r>
            <w:rPr>
              <w:sz w:val="28"/>
              <w:szCs w:val="28"/>
            </w:rPr>
            <w:t>2</w:t>
          </w:r>
          <w:r>
            <w:rPr>
              <w:sz w:val="28"/>
              <w:szCs w:val="28"/>
            </w:rPr>
            <w:fldChar w:fldCharType="end"/>
          </w:r>
          <w:r>
            <w:rPr>
              <w:rFonts w:hint="eastAsia" w:ascii="宋体" w:hAnsi="宋体" w:eastAsia="宋体" w:cs="宋体"/>
              <w:bCs/>
              <w:i w:val="0"/>
              <w:caps w:val="0"/>
              <w:color w:val="333333"/>
              <w:spacing w:val="0"/>
              <w:sz w:val="28"/>
              <w:szCs w:val="28"/>
              <w:lang w:val="en-US" w:eastAsia="zh-CN"/>
            </w:rPr>
            <w:fldChar w:fldCharType="end"/>
          </w:r>
        </w:p>
        <w:p>
          <w:pPr>
            <w:pStyle w:val="6"/>
            <w:keepNext w:val="0"/>
            <w:keepLines w:val="0"/>
            <w:pageBreakBefore w:val="0"/>
            <w:widowControl w:val="0"/>
            <w:tabs>
              <w:tab w:val="right" w:leader="dot" w:pos="9069"/>
            </w:tabs>
            <w:kinsoku/>
            <w:wordWrap/>
            <w:overflowPunct/>
            <w:topLinePunct w:val="0"/>
            <w:autoSpaceDE/>
            <w:autoSpaceDN/>
            <w:bidi w:val="0"/>
            <w:adjustRightInd/>
            <w:snapToGrid/>
            <w:spacing w:line="480" w:lineRule="auto"/>
            <w:ind w:left="0" w:leftChars="0"/>
            <w:textAlignment w:val="auto"/>
            <w:rPr>
              <w:sz w:val="28"/>
              <w:szCs w:val="28"/>
            </w:rPr>
          </w:pPr>
          <w:r>
            <w:rPr>
              <w:rFonts w:hint="eastAsia" w:ascii="宋体" w:hAnsi="宋体" w:eastAsia="宋体" w:cs="宋体"/>
              <w:bCs/>
              <w:i w:val="0"/>
              <w:caps w:val="0"/>
              <w:color w:val="333333"/>
              <w:spacing w:val="0"/>
              <w:sz w:val="28"/>
              <w:szCs w:val="28"/>
              <w:lang w:val="en-US" w:eastAsia="zh-CN"/>
            </w:rPr>
            <w:fldChar w:fldCharType="begin"/>
          </w:r>
          <w:r>
            <w:rPr>
              <w:rFonts w:hint="eastAsia" w:ascii="宋体" w:hAnsi="宋体" w:eastAsia="宋体" w:cs="宋体"/>
              <w:bCs/>
              <w:i w:val="0"/>
              <w:caps w:val="0"/>
              <w:spacing w:val="0"/>
              <w:sz w:val="28"/>
              <w:szCs w:val="28"/>
              <w:lang w:val="en-US" w:eastAsia="zh-CN"/>
            </w:rPr>
            <w:instrText xml:space="preserve"> HYPERLINK \l _Toc28549 </w:instrText>
          </w:r>
          <w:r>
            <w:rPr>
              <w:rFonts w:hint="eastAsia" w:ascii="宋体" w:hAnsi="宋体" w:eastAsia="宋体" w:cs="宋体"/>
              <w:bCs/>
              <w:i w:val="0"/>
              <w:caps w:val="0"/>
              <w:spacing w:val="0"/>
              <w:sz w:val="28"/>
              <w:szCs w:val="28"/>
              <w:lang w:val="en-US" w:eastAsia="zh-CN"/>
            </w:rPr>
            <w:fldChar w:fldCharType="separate"/>
          </w:r>
          <w:r>
            <w:rPr>
              <w:rFonts w:hint="eastAsia" w:ascii="宋体" w:hAnsi="宋体" w:eastAsia="宋体" w:cs="宋体"/>
              <w:bCs w:val="0"/>
              <w:sz w:val="28"/>
              <w:szCs w:val="28"/>
              <w:lang w:val="en-US" w:eastAsia="zh-CN"/>
            </w:rPr>
            <w:t>三、公司组织架构</w:t>
          </w:r>
          <w:r>
            <w:rPr>
              <w:sz w:val="28"/>
              <w:szCs w:val="28"/>
            </w:rPr>
            <w:tab/>
          </w:r>
          <w:r>
            <w:rPr>
              <w:sz w:val="28"/>
              <w:szCs w:val="28"/>
            </w:rPr>
            <w:fldChar w:fldCharType="begin"/>
          </w:r>
          <w:r>
            <w:rPr>
              <w:sz w:val="28"/>
              <w:szCs w:val="28"/>
            </w:rPr>
            <w:instrText xml:space="preserve"> PAGEREF _Toc28549 </w:instrText>
          </w:r>
          <w:r>
            <w:rPr>
              <w:sz w:val="28"/>
              <w:szCs w:val="28"/>
            </w:rPr>
            <w:fldChar w:fldCharType="separate"/>
          </w:r>
          <w:r>
            <w:rPr>
              <w:sz w:val="28"/>
              <w:szCs w:val="28"/>
            </w:rPr>
            <w:t>3</w:t>
          </w:r>
          <w:r>
            <w:rPr>
              <w:sz w:val="28"/>
              <w:szCs w:val="28"/>
            </w:rPr>
            <w:fldChar w:fldCharType="end"/>
          </w:r>
          <w:r>
            <w:rPr>
              <w:rFonts w:hint="eastAsia" w:ascii="宋体" w:hAnsi="宋体" w:eastAsia="宋体" w:cs="宋体"/>
              <w:bCs/>
              <w:i w:val="0"/>
              <w:caps w:val="0"/>
              <w:color w:val="333333"/>
              <w:spacing w:val="0"/>
              <w:sz w:val="28"/>
              <w:szCs w:val="28"/>
              <w:lang w:val="en-US" w:eastAsia="zh-CN"/>
            </w:rPr>
            <w:fldChar w:fldCharType="end"/>
          </w:r>
        </w:p>
        <w:p>
          <w:pPr>
            <w:pStyle w:val="6"/>
            <w:keepNext w:val="0"/>
            <w:keepLines w:val="0"/>
            <w:pageBreakBefore w:val="0"/>
            <w:widowControl w:val="0"/>
            <w:tabs>
              <w:tab w:val="right" w:leader="dot" w:pos="9069"/>
            </w:tabs>
            <w:kinsoku/>
            <w:wordWrap/>
            <w:overflowPunct/>
            <w:topLinePunct w:val="0"/>
            <w:autoSpaceDE/>
            <w:autoSpaceDN/>
            <w:bidi w:val="0"/>
            <w:adjustRightInd/>
            <w:snapToGrid/>
            <w:spacing w:line="480" w:lineRule="auto"/>
            <w:ind w:left="0" w:leftChars="0"/>
            <w:textAlignment w:val="auto"/>
            <w:rPr>
              <w:sz w:val="28"/>
              <w:szCs w:val="28"/>
            </w:rPr>
          </w:pPr>
          <w:r>
            <w:rPr>
              <w:rFonts w:hint="eastAsia" w:ascii="宋体" w:hAnsi="宋体" w:eastAsia="宋体" w:cs="宋体"/>
              <w:bCs/>
              <w:i w:val="0"/>
              <w:caps w:val="0"/>
              <w:color w:val="333333"/>
              <w:spacing w:val="0"/>
              <w:sz w:val="28"/>
              <w:szCs w:val="28"/>
              <w:lang w:val="en-US" w:eastAsia="zh-CN"/>
            </w:rPr>
            <w:fldChar w:fldCharType="begin"/>
          </w:r>
          <w:r>
            <w:rPr>
              <w:rFonts w:hint="eastAsia" w:ascii="宋体" w:hAnsi="宋体" w:eastAsia="宋体" w:cs="宋体"/>
              <w:bCs/>
              <w:i w:val="0"/>
              <w:caps w:val="0"/>
              <w:spacing w:val="0"/>
              <w:sz w:val="28"/>
              <w:szCs w:val="28"/>
              <w:lang w:val="en-US" w:eastAsia="zh-CN"/>
            </w:rPr>
            <w:instrText xml:space="preserve"> HYPERLINK \l _Toc20275 </w:instrText>
          </w:r>
          <w:r>
            <w:rPr>
              <w:rFonts w:hint="eastAsia" w:ascii="宋体" w:hAnsi="宋体" w:eastAsia="宋体" w:cs="宋体"/>
              <w:bCs/>
              <w:i w:val="0"/>
              <w:caps w:val="0"/>
              <w:spacing w:val="0"/>
              <w:sz w:val="28"/>
              <w:szCs w:val="28"/>
              <w:lang w:val="en-US" w:eastAsia="zh-CN"/>
            </w:rPr>
            <w:fldChar w:fldCharType="separate"/>
          </w:r>
          <w:r>
            <w:rPr>
              <w:rFonts w:hint="eastAsia" w:ascii="宋体" w:hAnsi="宋体" w:eastAsia="宋体" w:cs="宋体"/>
              <w:bCs w:val="0"/>
              <w:sz w:val="28"/>
              <w:szCs w:val="28"/>
              <w:lang w:val="en-US" w:eastAsia="zh-CN"/>
            </w:rPr>
            <w:t>四、环境管理目标</w:t>
          </w:r>
          <w:r>
            <w:rPr>
              <w:sz w:val="28"/>
              <w:szCs w:val="28"/>
            </w:rPr>
            <w:tab/>
          </w:r>
          <w:r>
            <w:rPr>
              <w:sz w:val="28"/>
              <w:szCs w:val="28"/>
            </w:rPr>
            <w:fldChar w:fldCharType="begin"/>
          </w:r>
          <w:r>
            <w:rPr>
              <w:sz w:val="28"/>
              <w:szCs w:val="28"/>
            </w:rPr>
            <w:instrText xml:space="preserve"> PAGEREF _Toc20275 </w:instrText>
          </w:r>
          <w:r>
            <w:rPr>
              <w:sz w:val="28"/>
              <w:szCs w:val="28"/>
            </w:rPr>
            <w:fldChar w:fldCharType="separate"/>
          </w:r>
          <w:r>
            <w:rPr>
              <w:sz w:val="28"/>
              <w:szCs w:val="28"/>
            </w:rPr>
            <w:t>4</w:t>
          </w:r>
          <w:r>
            <w:rPr>
              <w:sz w:val="28"/>
              <w:szCs w:val="28"/>
            </w:rPr>
            <w:fldChar w:fldCharType="end"/>
          </w:r>
          <w:r>
            <w:rPr>
              <w:rFonts w:hint="eastAsia" w:ascii="宋体" w:hAnsi="宋体" w:eastAsia="宋体" w:cs="宋体"/>
              <w:bCs/>
              <w:i w:val="0"/>
              <w:caps w:val="0"/>
              <w:color w:val="333333"/>
              <w:spacing w:val="0"/>
              <w:sz w:val="28"/>
              <w:szCs w:val="28"/>
              <w:lang w:val="en-US" w:eastAsia="zh-CN"/>
            </w:rPr>
            <w:fldChar w:fldCharType="end"/>
          </w:r>
        </w:p>
        <w:p>
          <w:pPr>
            <w:pStyle w:val="6"/>
            <w:keepNext w:val="0"/>
            <w:keepLines w:val="0"/>
            <w:pageBreakBefore w:val="0"/>
            <w:widowControl w:val="0"/>
            <w:tabs>
              <w:tab w:val="right" w:leader="dot" w:pos="9069"/>
            </w:tabs>
            <w:kinsoku/>
            <w:wordWrap/>
            <w:overflowPunct/>
            <w:topLinePunct w:val="0"/>
            <w:autoSpaceDE/>
            <w:autoSpaceDN/>
            <w:bidi w:val="0"/>
            <w:adjustRightInd/>
            <w:snapToGrid/>
            <w:spacing w:line="480" w:lineRule="auto"/>
            <w:ind w:left="0" w:leftChars="0"/>
            <w:textAlignment w:val="auto"/>
            <w:rPr>
              <w:sz w:val="28"/>
              <w:szCs w:val="28"/>
            </w:rPr>
          </w:pPr>
          <w:r>
            <w:rPr>
              <w:rFonts w:hint="eastAsia" w:ascii="宋体" w:hAnsi="宋体" w:eastAsia="宋体" w:cs="宋体"/>
              <w:bCs/>
              <w:i w:val="0"/>
              <w:caps w:val="0"/>
              <w:color w:val="333333"/>
              <w:spacing w:val="0"/>
              <w:sz w:val="28"/>
              <w:szCs w:val="28"/>
              <w:lang w:val="en-US" w:eastAsia="zh-CN"/>
            </w:rPr>
            <w:fldChar w:fldCharType="begin"/>
          </w:r>
          <w:r>
            <w:rPr>
              <w:rFonts w:hint="eastAsia" w:ascii="宋体" w:hAnsi="宋体" w:eastAsia="宋体" w:cs="宋体"/>
              <w:bCs/>
              <w:i w:val="0"/>
              <w:caps w:val="0"/>
              <w:spacing w:val="0"/>
              <w:sz w:val="28"/>
              <w:szCs w:val="28"/>
              <w:lang w:val="en-US" w:eastAsia="zh-CN"/>
            </w:rPr>
            <w:instrText xml:space="preserve"> HYPERLINK \l _Toc21860 </w:instrText>
          </w:r>
          <w:r>
            <w:rPr>
              <w:rFonts w:hint="eastAsia" w:ascii="宋体" w:hAnsi="宋体" w:eastAsia="宋体" w:cs="宋体"/>
              <w:bCs/>
              <w:i w:val="0"/>
              <w:caps w:val="0"/>
              <w:spacing w:val="0"/>
              <w:sz w:val="28"/>
              <w:szCs w:val="28"/>
              <w:lang w:val="en-US" w:eastAsia="zh-CN"/>
            </w:rPr>
            <w:fldChar w:fldCharType="separate"/>
          </w:r>
          <w:r>
            <w:rPr>
              <w:rFonts w:hint="eastAsia" w:ascii="宋体" w:hAnsi="宋体" w:eastAsia="宋体" w:cs="宋体"/>
              <w:bCs w:val="0"/>
              <w:i w:val="0"/>
              <w:caps w:val="0"/>
              <w:spacing w:val="0"/>
              <w:sz w:val="28"/>
              <w:szCs w:val="28"/>
              <w:lang w:eastAsia="zh-CN"/>
            </w:rPr>
            <w:t>五、环境管理情况</w:t>
          </w:r>
          <w:r>
            <w:rPr>
              <w:sz w:val="28"/>
              <w:szCs w:val="28"/>
            </w:rPr>
            <w:tab/>
          </w:r>
          <w:r>
            <w:rPr>
              <w:sz w:val="28"/>
              <w:szCs w:val="28"/>
            </w:rPr>
            <w:fldChar w:fldCharType="begin"/>
          </w:r>
          <w:r>
            <w:rPr>
              <w:sz w:val="28"/>
              <w:szCs w:val="28"/>
            </w:rPr>
            <w:instrText xml:space="preserve"> PAGEREF _Toc21860 </w:instrText>
          </w:r>
          <w:r>
            <w:rPr>
              <w:sz w:val="28"/>
              <w:szCs w:val="28"/>
            </w:rPr>
            <w:fldChar w:fldCharType="separate"/>
          </w:r>
          <w:r>
            <w:rPr>
              <w:sz w:val="28"/>
              <w:szCs w:val="28"/>
            </w:rPr>
            <w:t>4</w:t>
          </w:r>
          <w:r>
            <w:rPr>
              <w:sz w:val="28"/>
              <w:szCs w:val="28"/>
            </w:rPr>
            <w:fldChar w:fldCharType="end"/>
          </w:r>
          <w:r>
            <w:rPr>
              <w:rFonts w:hint="eastAsia" w:ascii="宋体" w:hAnsi="宋体" w:eastAsia="宋体" w:cs="宋体"/>
              <w:bCs/>
              <w:i w:val="0"/>
              <w:caps w:val="0"/>
              <w:color w:val="333333"/>
              <w:spacing w:val="0"/>
              <w:sz w:val="28"/>
              <w:szCs w:val="28"/>
              <w:lang w:val="en-US" w:eastAsia="zh-CN"/>
            </w:rPr>
            <w:fldChar w:fldCharType="end"/>
          </w:r>
        </w:p>
        <w:p>
          <w:pPr>
            <w:pStyle w:val="6"/>
            <w:keepNext w:val="0"/>
            <w:keepLines w:val="0"/>
            <w:pageBreakBefore w:val="0"/>
            <w:widowControl w:val="0"/>
            <w:tabs>
              <w:tab w:val="right" w:leader="dot" w:pos="9069"/>
            </w:tabs>
            <w:kinsoku/>
            <w:wordWrap/>
            <w:overflowPunct/>
            <w:topLinePunct w:val="0"/>
            <w:autoSpaceDE/>
            <w:autoSpaceDN/>
            <w:bidi w:val="0"/>
            <w:adjustRightInd/>
            <w:snapToGrid/>
            <w:spacing w:line="480" w:lineRule="auto"/>
            <w:ind w:left="0" w:leftChars="0"/>
            <w:textAlignment w:val="auto"/>
            <w:rPr>
              <w:sz w:val="28"/>
              <w:szCs w:val="28"/>
            </w:rPr>
          </w:pPr>
          <w:r>
            <w:rPr>
              <w:rFonts w:hint="eastAsia" w:ascii="宋体" w:hAnsi="宋体" w:eastAsia="宋体" w:cs="宋体"/>
              <w:bCs/>
              <w:i w:val="0"/>
              <w:caps w:val="0"/>
              <w:color w:val="333333"/>
              <w:spacing w:val="0"/>
              <w:sz w:val="28"/>
              <w:szCs w:val="28"/>
              <w:lang w:val="en-US" w:eastAsia="zh-CN"/>
            </w:rPr>
            <w:fldChar w:fldCharType="begin"/>
          </w:r>
          <w:r>
            <w:rPr>
              <w:rFonts w:hint="eastAsia" w:ascii="宋体" w:hAnsi="宋体" w:eastAsia="宋体" w:cs="宋体"/>
              <w:bCs/>
              <w:i w:val="0"/>
              <w:caps w:val="0"/>
              <w:spacing w:val="0"/>
              <w:sz w:val="28"/>
              <w:szCs w:val="28"/>
              <w:lang w:val="en-US" w:eastAsia="zh-CN"/>
            </w:rPr>
            <w:instrText xml:space="preserve"> HYPERLINK \l _Toc18510 </w:instrText>
          </w:r>
          <w:r>
            <w:rPr>
              <w:rFonts w:hint="eastAsia" w:ascii="宋体" w:hAnsi="宋体" w:eastAsia="宋体" w:cs="宋体"/>
              <w:bCs/>
              <w:i w:val="0"/>
              <w:caps w:val="0"/>
              <w:spacing w:val="0"/>
              <w:sz w:val="28"/>
              <w:szCs w:val="28"/>
              <w:lang w:val="en-US" w:eastAsia="zh-CN"/>
            </w:rPr>
            <w:fldChar w:fldCharType="separate"/>
          </w:r>
          <w:r>
            <w:rPr>
              <w:rFonts w:hint="eastAsia" w:ascii="宋体" w:hAnsi="宋体" w:eastAsia="宋体" w:cs="宋体"/>
              <w:bCs/>
              <w:i w:val="0"/>
              <w:caps w:val="0"/>
              <w:spacing w:val="0"/>
              <w:sz w:val="28"/>
              <w:szCs w:val="28"/>
              <w:lang w:eastAsia="zh-CN"/>
            </w:rPr>
            <w:t>六、</w:t>
          </w:r>
          <w:r>
            <w:rPr>
              <w:rFonts w:hint="eastAsia" w:ascii="宋体" w:hAnsi="宋体" w:eastAsia="宋体" w:cs="宋体"/>
              <w:bCs/>
              <w:i w:val="0"/>
              <w:caps w:val="0"/>
              <w:spacing w:val="0"/>
              <w:sz w:val="28"/>
              <w:szCs w:val="28"/>
            </w:rPr>
            <w:t>运营管理制度</w:t>
          </w:r>
          <w:r>
            <w:rPr>
              <w:sz w:val="28"/>
              <w:szCs w:val="28"/>
            </w:rPr>
            <w:tab/>
          </w:r>
          <w:r>
            <w:rPr>
              <w:sz w:val="28"/>
              <w:szCs w:val="28"/>
            </w:rPr>
            <w:fldChar w:fldCharType="begin"/>
          </w:r>
          <w:r>
            <w:rPr>
              <w:sz w:val="28"/>
              <w:szCs w:val="28"/>
            </w:rPr>
            <w:instrText xml:space="preserve"> PAGEREF _Toc18510 </w:instrText>
          </w:r>
          <w:r>
            <w:rPr>
              <w:sz w:val="28"/>
              <w:szCs w:val="28"/>
            </w:rPr>
            <w:fldChar w:fldCharType="separate"/>
          </w:r>
          <w:r>
            <w:rPr>
              <w:sz w:val="28"/>
              <w:szCs w:val="28"/>
            </w:rPr>
            <w:t>6</w:t>
          </w:r>
          <w:r>
            <w:rPr>
              <w:sz w:val="28"/>
              <w:szCs w:val="28"/>
            </w:rPr>
            <w:fldChar w:fldCharType="end"/>
          </w:r>
          <w:r>
            <w:rPr>
              <w:rFonts w:hint="eastAsia" w:ascii="宋体" w:hAnsi="宋体" w:eastAsia="宋体" w:cs="宋体"/>
              <w:bCs/>
              <w:i w:val="0"/>
              <w:caps w:val="0"/>
              <w:color w:val="333333"/>
              <w:spacing w:val="0"/>
              <w:sz w:val="28"/>
              <w:szCs w:val="28"/>
              <w:lang w:val="en-US" w:eastAsia="zh-CN"/>
            </w:rPr>
            <w:fldChar w:fldCharType="end"/>
          </w:r>
        </w:p>
        <w:p>
          <w:pPr>
            <w:pStyle w:val="7"/>
            <w:keepNext w:val="0"/>
            <w:keepLines w:val="0"/>
            <w:pageBreakBefore w:val="0"/>
            <w:widowControl w:val="0"/>
            <w:tabs>
              <w:tab w:val="right" w:leader="dot" w:pos="9069"/>
            </w:tabs>
            <w:kinsoku/>
            <w:wordWrap/>
            <w:overflowPunct/>
            <w:topLinePunct w:val="0"/>
            <w:autoSpaceDE/>
            <w:autoSpaceDN/>
            <w:bidi w:val="0"/>
            <w:adjustRightInd/>
            <w:snapToGrid/>
            <w:spacing w:line="480" w:lineRule="auto"/>
            <w:ind w:left="0" w:leftChars="0" w:firstLine="560" w:firstLineChars="200"/>
            <w:textAlignment w:val="auto"/>
            <w:rPr>
              <w:sz w:val="28"/>
              <w:szCs w:val="28"/>
            </w:rPr>
          </w:pPr>
          <w:r>
            <w:rPr>
              <w:rFonts w:hint="eastAsia" w:ascii="宋体" w:hAnsi="宋体" w:eastAsia="宋体" w:cs="宋体"/>
              <w:bCs/>
              <w:i w:val="0"/>
              <w:caps w:val="0"/>
              <w:color w:val="333333"/>
              <w:spacing w:val="0"/>
              <w:sz w:val="28"/>
              <w:szCs w:val="28"/>
              <w:lang w:val="en-US" w:eastAsia="zh-CN"/>
            </w:rPr>
            <w:fldChar w:fldCharType="begin"/>
          </w:r>
          <w:r>
            <w:rPr>
              <w:rFonts w:hint="eastAsia" w:ascii="宋体" w:hAnsi="宋体" w:eastAsia="宋体" w:cs="宋体"/>
              <w:bCs/>
              <w:i w:val="0"/>
              <w:caps w:val="0"/>
              <w:spacing w:val="0"/>
              <w:sz w:val="28"/>
              <w:szCs w:val="28"/>
              <w:lang w:val="en-US" w:eastAsia="zh-CN"/>
            </w:rPr>
            <w:instrText xml:space="preserve"> HYPERLINK \l _Toc16265 </w:instrText>
          </w:r>
          <w:r>
            <w:rPr>
              <w:rFonts w:hint="eastAsia" w:ascii="宋体" w:hAnsi="宋体" w:eastAsia="宋体" w:cs="宋体"/>
              <w:bCs/>
              <w:i w:val="0"/>
              <w:caps w:val="0"/>
              <w:spacing w:val="0"/>
              <w:sz w:val="28"/>
              <w:szCs w:val="28"/>
              <w:lang w:val="en-US" w:eastAsia="zh-CN"/>
            </w:rPr>
            <w:fldChar w:fldCharType="separate"/>
          </w:r>
          <w:r>
            <w:rPr>
              <w:rFonts w:hint="eastAsia" w:ascii="宋体" w:hAnsi="宋体" w:eastAsia="宋体" w:cs="宋体"/>
              <w:i w:val="0"/>
              <w:caps w:val="0"/>
              <w:spacing w:val="0"/>
              <w:sz w:val="28"/>
              <w:szCs w:val="28"/>
            </w:rPr>
            <w:t>1、日常运行操作规程</w:t>
          </w:r>
          <w:r>
            <w:rPr>
              <w:sz w:val="28"/>
              <w:szCs w:val="28"/>
            </w:rPr>
            <w:tab/>
          </w:r>
          <w:r>
            <w:rPr>
              <w:sz w:val="28"/>
              <w:szCs w:val="28"/>
            </w:rPr>
            <w:fldChar w:fldCharType="begin"/>
          </w:r>
          <w:r>
            <w:rPr>
              <w:sz w:val="28"/>
              <w:szCs w:val="28"/>
            </w:rPr>
            <w:instrText xml:space="preserve"> PAGEREF _Toc16265 </w:instrText>
          </w:r>
          <w:r>
            <w:rPr>
              <w:sz w:val="28"/>
              <w:szCs w:val="28"/>
            </w:rPr>
            <w:fldChar w:fldCharType="separate"/>
          </w:r>
          <w:r>
            <w:rPr>
              <w:sz w:val="28"/>
              <w:szCs w:val="28"/>
            </w:rPr>
            <w:t>6</w:t>
          </w:r>
          <w:r>
            <w:rPr>
              <w:sz w:val="28"/>
              <w:szCs w:val="28"/>
            </w:rPr>
            <w:fldChar w:fldCharType="end"/>
          </w:r>
          <w:r>
            <w:rPr>
              <w:rFonts w:hint="eastAsia" w:ascii="宋体" w:hAnsi="宋体" w:eastAsia="宋体" w:cs="宋体"/>
              <w:bCs/>
              <w:i w:val="0"/>
              <w:caps w:val="0"/>
              <w:color w:val="333333"/>
              <w:spacing w:val="0"/>
              <w:sz w:val="28"/>
              <w:szCs w:val="28"/>
              <w:lang w:val="en-US" w:eastAsia="zh-CN"/>
            </w:rPr>
            <w:fldChar w:fldCharType="end"/>
          </w:r>
        </w:p>
        <w:p>
          <w:pPr>
            <w:pStyle w:val="7"/>
            <w:keepNext w:val="0"/>
            <w:keepLines w:val="0"/>
            <w:pageBreakBefore w:val="0"/>
            <w:widowControl w:val="0"/>
            <w:tabs>
              <w:tab w:val="right" w:leader="dot" w:pos="9069"/>
            </w:tabs>
            <w:kinsoku/>
            <w:wordWrap/>
            <w:overflowPunct/>
            <w:topLinePunct w:val="0"/>
            <w:autoSpaceDE/>
            <w:autoSpaceDN/>
            <w:bidi w:val="0"/>
            <w:adjustRightInd/>
            <w:snapToGrid/>
            <w:spacing w:line="480" w:lineRule="auto"/>
            <w:ind w:left="0" w:leftChars="0" w:firstLine="560" w:firstLineChars="200"/>
            <w:textAlignment w:val="auto"/>
            <w:rPr>
              <w:sz w:val="28"/>
              <w:szCs w:val="28"/>
            </w:rPr>
          </w:pPr>
          <w:r>
            <w:rPr>
              <w:rFonts w:hint="eastAsia" w:ascii="宋体" w:hAnsi="宋体" w:eastAsia="宋体" w:cs="宋体"/>
              <w:bCs/>
              <w:i w:val="0"/>
              <w:caps w:val="0"/>
              <w:color w:val="333333"/>
              <w:spacing w:val="0"/>
              <w:sz w:val="28"/>
              <w:szCs w:val="28"/>
              <w:lang w:val="en-US" w:eastAsia="zh-CN"/>
            </w:rPr>
            <w:fldChar w:fldCharType="begin"/>
          </w:r>
          <w:r>
            <w:rPr>
              <w:rFonts w:hint="eastAsia" w:ascii="宋体" w:hAnsi="宋体" w:eastAsia="宋体" w:cs="宋体"/>
              <w:bCs/>
              <w:i w:val="0"/>
              <w:caps w:val="0"/>
              <w:spacing w:val="0"/>
              <w:sz w:val="28"/>
              <w:szCs w:val="28"/>
              <w:lang w:val="en-US" w:eastAsia="zh-CN"/>
            </w:rPr>
            <w:instrText xml:space="preserve"> HYPERLINK \l _Toc2210 </w:instrText>
          </w:r>
          <w:r>
            <w:rPr>
              <w:rFonts w:hint="eastAsia" w:ascii="宋体" w:hAnsi="宋体" w:eastAsia="宋体" w:cs="宋体"/>
              <w:bCs/>
              <w:i w:val="0"/>
              <w:caps w:val="0"/>
              <w:spacing w:val="0"/>
              <w:sz w:val="28"/>
              <w:szCs w:val="28"/>
              <w:lang w:val="en-US" w:eastAsia="zh-CN"/>
            </w:rPr>
            <w:fldChar w:fldCharType="separate"/>
          </w:r>
          <w:r>
            <w:rPr>
              <w:rFonts w:hint="eastAsia" w:ascii="宋体" w:hAnsi="宋体" w:eastAsia="宋体" w:cs="宋体"/>
              <w:i w:val="0"/>
              <w:caps w:val="0"/>
              <w:spacing w:val="0"/>
              <w:sz w:val="28"/>
              <w:szCs w:val="28"/>
            </w:rPr>
            <w:t>2、运营现场安全生产操作规程</w:t>
          </w:r>
          <w:r>
            <w:rPr>
              <w:sz w:val="28"/>
              <w:szCs w:val="28"/>
            </w:rPr>
            <w:tab/>
          </w:r>
          <w:r>
            <w:rPr>
              <w:sz w:val="28"/>
              <w:szCs w:val="28"/>
            </w:rPr>
            <w:fldChar w:fldCharType="begin"/>
          </w:r>
          <w:r>
            <w:rPr>
              <w:sz w:val="28"/>
              <w:szCs w:val="28"/>
            </w:rPr>
            <w:instrText xml:space="preserve"> PAGEREF _Toc2210 </w:instrText>
          </w:r>
          <w:r>
            <w:rPr>
              <w:sz w:val="28"/>
              <w:szCs w:val="28"/>
            </w:rPr>
            <w:fldChar w:fldCharType="separate"/>
          </w:r>
          <w:r>
            <w:rPr>
              <w:sz w:val="28"/>
              <w:szCs w:val="28"/>
            </w:rPr>
            <w:t>6</w:t>
          </w:r>
          <w:r>
            <w:rPr>
              <w:sz w:val="28"/>
              <w:szCs w:val="28"/>
            </w:rPr>
            <w:fldChar w:fldCharType="end"/>
          </w:r>
          <w:r>
            <w:rPr>
              <w:rFonts w:hint="eastAsia" w:ascii="宋体" w:hAnsi="宋体" w:eastAsia="宋体" w:cs="宋体"/>
              <w:bCs/>
              <w:i w:val="0"/>
              <w:caps w:val="0"/>
              <w:color w:val="333333"/>
              <w:spacing w:val="0"/>
              <w:sz w:val="28"/>
              <w:szCs w:val="28"/>
              <w:lang w:val="en-US" w:eastAsia="zh-CN"/>
            </w:rPr>
            <w:fldChar w:fldCharType="end"/>
          </w:r>
        </w:p>
        <w:p>
          <w:pPr>
            <w:pStyle w:val="7"/>
            <w:keepNext w:val="0"/>
            <w:keepLines w:val="0"/>
            <w:pageBreakBefore w:val="0"/>
            <w:widowControl w:val="0"/>
            <w:tabs>
              <w:tab w:val="right" w:leader="dot" w:pos="9069"/>
            </w:tabs>
            <w:kinsoku/>
            <w:wordWrap/>
            <w:overflowPunct/>
            <w:topLinePunct w:val="0"/>
            <w:autoSpaceDE/>
            <w:autoSpaceDN/>
            <w:bidi w:val="0"/>
            <w:adjustRightInd/>
            <w:snapToGrid/>
            <w:spacing w:line="480" w:lineRule="auto"/>
            <w:ind w:left="0" w:leftChars="0" w:firstLine="560" w:firstLineChars="200"/>
            <w:textAlignment w:val="auto"/>
            <w:rPr>
              <w:sz w:val="28"/>
              <w:szCs w:val="28"/>
            </w:rPr>
          </w:pPr>
          <w:r>
            <w:rPr>
              <w:rFonts w:hint="eastAsia" w:ascii="宋体" w:hAnsi="宋体" w:eastAsia="宋体" w:cs="宋体"/>
              <w:bCs/>
              <w:i w:val="0"/>
              <w:caps w:val="0"/>
              <w:color w:val="333333"/>
              <w:spacing w:val="0"/>
              <w:sz w:val="28"/>
              <w:szCs w:val="28"/>
              <w:lang w:val="en-US" w:eastAsia="zh-CN"/>
            </w:rPr>
            <w:fldChar w:fldCharType="begin"/>
          </w:r>
          <w:r>
            <w:rPr>
              <w:rFonts w:hint="eastAsia" w:ascii="宋体" w:hAnsi="宋体" w:eastAsia="宋体" w:cs="宋体"/>
              <w:bCs/>
              <w:i w:val="0"/>
              <w:caps w:val="0"/>
              <w:spacing w:val="0"/>
              <w:sz w:val="28"/>
              <w:szCs w:val="28"/>
              <w:lang w:val="en-US" w:eastAsia="zh-CN"/>
            </w:rPr>
            <w:instrText xml:space="preserve"> HYPERLINK \l _Toc1261 </w:instrText>
          </w:r>
          <w:r>
            <w:rPr>
              <w:rFonts w:hint="eastAsia" w:ascii="宋体" w:hAnsi="宋体" w:eastAsia="宋体" w:cs="宋体"/>
              <w:bCs/>
              <w:i w:val="0"/>
              <w:caps w:val="0"/>
              <w:spacing w:val="0"/>
              <w:sz w:val="28"/>
              <w:szCs w:val="28"/>
              <w:lang w:val="en-US" w:eastAsia="zh-CN"/>
            </w:rPr>
            <w:fldChar w:fldCharType="separate"/>
          </w:r>
          <w:r>
            <w:rPr>
              <w:rFonts w:hint="eastAsia" w:ascii="宋体" w:hAnsi="宋体" w:eastAsia="宋体" w:cs="宋体"/>
              <w:i w:val="0"/>
              <w:caps w:val="0"/>
              <w:spacing w:val="0"/>
              <w:sz w:val="28"/>
              <w:szCs w:val="28"/>
            </w:rPr>
            <w:t>3、运营现场设备巡回检查制度</w:t>
          </w:r>
          <w:r>
            <w:rPr>
              <w:sz w:val="28"/>
              <w:szCs w:val="28"/>
            </w:rPr>
            <w:tab/>
          </w:r>
          <w:r>
            <w:rPr>
              <w:sz w:val="28"/>
              <w:szCs w:val="28"/>
            </w:rPr>
            <w:fldChar w:fldCharType="begin"/>
          </w:r>
          <w:r>
            <w:rPr>
              <w:sz w:val="28"/>
              <w:szCs w:val="28"/>
            </w:rPr>
            <w:instrText xml:space="preserve"> PAGEREF _Toc1261 </w:instrText>
          </w:r>
          <w:r>
            <w:rPr>
              <w:sz w:val="28"/>
              <w:szCs w:val="28"/>
            </w:rPr>
            <w:fldChar w:fldCharType="separate"/>
          </w:r>
          <w:r>
            <w:rPr>
              <w:sz w:val="28"/>
              <w:szCs w:val="28"/>
            </w:rPr>
            <w:t>6</w:t>
          </w:r>
          <w:r>
            <w:rPr>
              <w:sz w:val="28"/>
              <w:szCs w:val="28"/>
            </w:rPr>
            <w:fldChar w:fldCharType="end"/>
          </w:r>
          <w:r>
            <w:rPr>
              <w:rFonts w:hint="eastAsia" w:ascii="宋体" w:hAnsi="宋体" w:eastAsia="宋体" w:cs="宋体"/>
              <w:bCs/>
              <w:i w:val="0"/>
              <w:caps w:val="0"/>
              <w:color w:val="333333"/>
              <w:spacing w:val="0"/>
              <w:sz w:val="28"/>
              <w:szCs w:val="28"/>
              <w:lang w:val="en-US" w:eastAsia="zh-CN"/>
            </w:rPr>
            <w:fldChar w:fldCharType="end"/>
          </w:r>
        </w:p>
        <w:p>
          <w:pPr>
            <w:pStyle w:val="7"/>
            <w:keepNext w:val="0"/>
            <w:keepLines w:val="0"/>
            <w:pageBreakBefore w:val="0"/>
            <w:widowControl w:val="0"/>
            <w:tabs>
              <w:tab w:val="right" w:leader="dot" w:pos="9069"/>
            </w:tabs>
            <w:kinsoku/>
            <w:wordWrap/>
            <w:overflowPunct/>
            <w:topLinePunct w:val="0"/>
            <w:autoSpaceDE/>
            <w:autoSpaceDN/>
            <w:bidi w:val="0"/>
            <w:adjustRightInd/>
            <w:snapToGrid/>
            <w:spacing w:line="480" w:lineRule="auto"/>
            <w:ind w:left="0" w:leftChars="0" w:firstLine="560" w:firstLineChars="200"/>
            <w:textAlignment w:val="auto"/>
            <w:rPr>
              <w:sz w:val="28"/>
              <w:szCs w:val="28"/>
            </w:rPr>
          </w:pPr>
          <w:r>
            <w:rPr>
              <w:rFonts w:hint="eastAsia" w:ascii="宋体" w:hAnsi="宋体" w:eastAsia="宋体" w:cs="宋体"/>
              <w:bCs/>
              <w:i w:val="0"/>
              <w:caps w:val="0"/>
              <w:color w:val="333333"/>
              <w:spacing w:val="0"/>
              <w:sz w:val="28"/>
              <w:szCs w:val="28"/>
              <w:lang w:val="en-US" w:eastAsia="zh-CN"/>
            </w:rPr>
            <w:fldChar w:fldCharType="begin"/>
          </w:r>
          <w:r>
            <w:rPr>
              <w:rFonts w:hint="eastAsia" w:ascii="宋体" w:hAnsi="宋体" w:eastAsia="宋体" w:cs="宋体"/>
              <w:bCs/>
              <w:i w:val="0"/>
              <w:caps w:val="0"/>
              <w:spacing w:val="0"/>
              <w:sz w:val="28"/>
              <w:szCs w:val="28"/>
              <w:lang w:val="en-US" w:eastAsia="zh-CN"/>
            </w:rPr>
            <w:instrText xml:space="preserve"> HYPERLINK \l _Toc7543 </w:instrText>
          </w:r>
          <w:r>
            <w:rPr>
              <w:rFonts w:hint="eastAsia" w:ascii="宋体" w:hAnsi="宋体" w:eastAsia="宋体" w:cs="宋体"/>
              <w:bCs/>
              <w:i w:val="0"/>
              <w:caps w:val="0"/>
              <w:spacing w:val="0"/>
              <w:sz w:val="28"/>
              <w:szCs w:val="28"/>
              <w:lang w:val="en-US" w:eastAsia="zh-CN"/>
            </w:rPr>
            <w:fldChar w:fldCharType="separate"/>
          </w:r>
          <w:r>
            <w:rPr>
              <w:rFonts w:hint="eastAsia" w:ascii="宋体" w:hAnsi="宋体" w:eastAsia="宋体" w:cs="宋体"/>
              <w:i w:val="0"/>
              <w:caps w:val="0"/>
              <w:spacing w:val="0"/>
              <w:sz w:val="28"/>
              <w:szCs w:val="28"/>
            </w:rPr>
            <w:t>4、运营现场日常化验操作规程</w:t>
          </w:r>
          <w:r>
            <w:rPr>
              <w:sz w:val="28"/>
              <w:szCs w:val="28"/>
            </w:rPr>
            <w:tab/>
          </w:r>
          <w:r>
            <w:rPr>
              <w:sz w:val="28"/>
              <w:szCs w:val="28"/>
            </w:rPr>
            <w:fldChar w:fldCharType="begin"/>
          </w:r>
          <w:r>
            <w:rPr>
              <w:sz w:val="28"/>
              <w:szCs w:val="28"/>
            </w:rPr>
            <w:instrText xml:space="preserve"> PAGEREF _Toc7543 </w:instrText>
          </w:r>
          <w:r>
            <w:rPr>
              <w:sz w:val="28"/>
              <w:szCs w:val="28"/>
            </w:rPr>
            <w:fldChar w:fldCharType="separate"/>
          </w:r>
          <w:r>
            <w:rPr>
              <w:sz w:val="28"/>
              <w:szCs w:val="28"/>
            </w:rPr>
            <w:t>6</w:t>
          </w:r>
          <w:r>
            <w:rPr>
              <w:sz w:val="28"/>
              <w:szCs w:val="28"/>
            </w:rPr>
            <w:fldChar w:fldCharType="end"/>
          </w:r>
          <w:r>
            <w:rPr>
              <w:rFonts w:hint="eastAsia" w:ascii="宋体" w:hAnsi="宋体" w:eastAsia="宋体" w:cs="宋体"/>
              <w:bCs/>
              <w:i w:val="0"/>
              <w:caps w:val="0"/>
              <w:color w:val="333333"/>
              <w:spacing w:val="0"/>
              <w:sz w:val="28"/>
              <w:szCs w:val="28"/>
              <w:lang w:val="en-US" w:eastAsia="zh-CN"/>
            </w:rPr>
            <w:fldChar w:fldCharType="end"/>
          </w:r>
        </w:p>
        <w:p>
          <w:pPr>
            <w:pStyle w:val="7"/>
            <w:keepNext w:val="0"/>
            <w:keepLines w:val="0"/>
            <w:pageBreakBefore w:val="0"/>
            <w:widowControl w:val="0"/>
            <w:tabs>
              <w:tab w:val="right" w:leader="dot" w:pos="9069"/>
            </w:tabs>
            <w:kinsoku/>
            <w:wordWrap/>
            <w:overflowPunct/>
            <w:topLinePunct w:val="0"/>
            <w:autoSpaceDE/>
            <w:autoSpaceDN/>
            <w:bidi w:val="0"/>
            <w:adjustRightInd/>
            <w:snapToGrid/>
            <w:spacing w:line="480" w:lineRule="auto"/>
            <w:ind w:left="0" w:leftChars="0" w:firstLine="560" w:firstLineChars="200"/>
            <w:textAlignment w:val="auto"/>
            <w:rPr>
              <w:sz w:val="28"/>
              <w:szCs w:val="28"/>
            </w:rPr>
          </w:pPr>
          <w:r>
            <w:rPr>
              <w:rFonts w:hint="eastAsia" w:ascii="宋体" w:hAnsi="宋体" w:eastAsia="宋体" w:cs="宋体"/>
              <w:bCs/>
              <w:i w:val="0"/>
              <w:caps w:val="0"/>
              <w:color w:val="333333"/>
              <w:spacing w:val="0"/>
              <w:sz w:val="28"/>
              <w:szCs w:val="28"/>
              <w:lang w:val="en-US" w:eastAsia="zh-CN"/>
            </w:rPr>
            <w:fldChar w:fldCharType="begin"/>
          </w:r>
          <w:r>
            <w:rPr>
              <w:rFonts w:hint="eastAsia" w:ascii="宋体" w:hAnsi="宋体" w:eastAsia="宋体" w:cs="宋体"/>
              <w:bCs/>
              <w:i w:val="0"/>
              <w:caps w:val="0"/>
              <w:spacing w:val="0"/>
              <w:sz w:val="28"/>
              <w:szCs w:val="28"/>
              <w:lang w:val="en-US" w:eastAsia="zh-CN"/>
            </w:rPr>
            <w:instrText xml:space="preserve"> HYPERLINK \l _Toc12043 </w:instrText>
          </w:r>
          <w:r>
            <w:rPr>
              <w:rFonts w:hint="eastAsia" w:ascii="宋体" w:hAnsi="宋体" w:eastAsia="宋体" w:cs="宋体"/>
              <w:bCs/>
              <w:i w:val="0"/>
              <w:caps w:val="0"/>
              <w:spacing w:val="0"/>
              <w:sz w:val="28"/>
              <w:szCs w:val="28"/>
              <w:lang w:val="en-US" w:eastAsia="zh-CN"/>
            </w:rPr>
            <w:fldChar w:fldCharType="separate"/>
          </w:r>
          <w:r>
            <w:rPr>
              <w:rFonts w:hint="eastAsia" w:ascii="宋体" w:hAnsi="宋体" w:eastAsia="宋体" w:cs="宋体"/>
              <w:i w:val="0"/>
              <w:caps w:val="0"/>
              <w:spacing w:val="0"/>
              <w:sz w:val="28"/>
              <w:szCs w:val="28"/>
              <w:lang w:val="en-US" w:eastAsia="zh-CN"/>
            </w:rPr>
            <w:t>5、</w:t>
          </w:r>
          <w:r>
            <w:rPr>
              <w:rFonts w:hint="eastAsia" w:ascii="宋体" w:hAnsi="宋体" w:eastAsia="宋体" w:cs="宋体"/>
              <w:i w:val="0"/>
              <w:caps w:val="0"/>
              <w:spacing w:val="0"/>
              <w:sz w:val="28"/>
              <w:szCs w:val="28"/>
            </w:rPr>
            <w:t>药品监管制度</w:t>
          </w:r>
          <w:r>
            <w:rPr>
              <w:sz w:val="28"/>
              <w:szCs w:val="28"/>
            </w:rPr>
            <w:tab/>
          </w:r>
          <w:r>
            <w:rPr>
              <w:sz w:val="28"/>
              <w:szCs w:val="28"/>
            </w:rPr>
            <w:fldChar w:fldCharType="begin"/>
          </w:r>
          <w:r>
            <w:rPr>
              <w:sz w:val="28"/>
              <w:szCs w:val="28"/>
            </w:rPr>
            <w:instrText xml:space="preserve"> PAGEREF _Toc12043 </w:instrText>
          </w:r>
          <w:r>
            <w:rPr>
              <w:sz w:val="28"/>
              <w:szCs w:val="28"/>
            </w:rPr>
            <w:fldChar w:fldCharType="separate"/>
          </w:r>
          <w:r>
            <w:rPr>
              <w:sz w:val="28"/>
              <w:szCs w:val="28"/>
            </w:rPr>
            <w:t>6</w:t>
          </w:r>
          <w:r>
            <w:rPr>
              <w:sz w:val="28"/>
              <w:szCs w:val="28"/>
            </w:rPr>
            <w:fldChar w:fldCharType="end"/>
          </w:r>
          <w:r>
            <w:rPr>
              <w:rFonts w:hint="eastAsia" w:ascii="宋体" w:hAnsi="宋体" w:eastAsia="宋体" w:cs="宋体"/>
              <w:bCs/>
              <w:i w:val="0"/>
              <w:caps w:val="0"/>
              <w:color w:val="333333"/>
              <w:spacing w:val="0"/>
              <w:sz w:val="28"/>
              <w:szCs w:val="28"/>
              <w:lang w:val="en-US" w:eastAsia="zh-CN"/>
            </w:rPr>
            <w:fldChar w:fldCharType="end"/>
          </w:r>
        </w:p>
        <w:p>
          <w:pPr>
            <w:pStyle w:val="7"/>
            <w:keepNext w:val="0"/>
            <w:keepLines w:val="0"/>
            <w:pageBreakBefore w:val="0"/>
            <w:widowControl w:val="0"/>
            <w:tabs>
              <w:tab w:val="right" w:leader="dot" w:pos="9069"/>
            </w:tabs>
            <w:kinsoku/>
            <w:wordWrap/>
            <w:overflowPunct/>
            <w:topLinePunct w:val="0"/>
            <w:autoSpaceDE/>
            <w:autoSpaceDN/>
            <w:bidi w:val="0"/>
            <w:adjustRightInd/>
            <w:snapToGrid/>
            <w:spacing w:line="480" w:lineRule="auto"/>
            <w:ind w:left="0" w:leftChars="0" w:firstLine="560" w:firstLineChars="200"/>
            <w:textAlignment w:val="auto"/>
            <w:rPr>
              <w:sz w:val="28"/>
              <w:szCs w:val="28"/>
            </w:rPr>
          </w:pPr>
          <w:r>
            <w:rPr>
              <w:rFonts w:hint="eastAsia" w:ascii="宋体" w:hAnsi="宋体" w:eastAsia="宋体" w:cs="宋体"/>
              <w:bCs/>
              <w:i w:val="0"/>
              <w:caps w:val="0"/>
              <w:color w:val="333333"/>
              <w:spacing w:val="0"/>
              <w:sz w:val="28"/>
              <w:szCs w:val="28"/>
              <w:lang w:val="en-US" w:eastAsia="zh-CN"/>
            </w:rPr>
            <w:fldChar w:fldCharType="begin"/>
          </w:r>
          <w:r>
            <w:rPr>
              <w:rFonts w:hint="eastAsia" w:ascii="宋体" w:hAnsi="宋体" w:eastAsia="宋体" w:cs="宋体"/>
              <w:bCs/>
              <w:i w:val="0"/>
              <w:caps w:val="0"/>
              <w:spacing w:val="0"/>
              <w:sz w:val="28"/>
              <w:szCs w:val="28"/>
              <w:lang w:val="en-US" w:eastAsia="zh-CN"/>
            </w:rPr>
            <w:instrText xml:space="preserve"> HYPERLINK \l _Toc7786 </w:instrText>
          </w:r>
          <w:r>
            <w:rPr>
              <w:rFonts w:hint="eastAsia" w:ascii="宋体" w:hAnsi="宋体" w:eastAsia="宋体" w:cs="宋体"/>
              <w:bCs/>
              <w:i w:val="0"/>
              <w:caps w:val="0"/>
              <w:spacing w:val="0"/>
              <w:sz w:val="28"/>
              <w:szCs w:val="28"/>
              <w:lang w:val="en-US" w:eastAsia="zh-CN"/>
            </w:rPr>
            <w:fldChar w:fldCharType="separate"/>
          </w:r>
          <w:r>
            <w:rPr>
              <w:rFonts w:hint="eastAsia" w:ascii="宋体" w:hAnsi="宋体" w:eastAsia="宋体" w:cs="宋体"/>
              <w:i w:val="0"/>
              <w:caps w:val="0"/>
              <w:spacing w:val="0"/>
              <w:sz w:val="28"/>
              <w:szCs w:val="28"/>
              <w:lang w:val="en-US" w:eastAsia="zh-CN"/>
            </w:rPr>
            <w:t>6.</w:t>
          </w:r>
          <w:r>
            <w:rPr>
              <w:rFonts w:hint="eastAsia" w:ascii="宋体" w:hAnsi="宋体" w:eastAsia="宋体" w:cs="宋体"/>
              <w:i w:val="0"/>
              <w:caps w:val="0"/>
              <w:spacing w:val="0"/>
              <w:sz w:val="28"/>
              <w:szCs w:val="28"/>
              <w:lang w:eastAsia="zh-CN"/>
            </w:rPr>
            <w:t>人力资源总体规划管理制度</w:t>
          </w:r>
          <w:r>
            <w:rPr>
              <w:sz w:val="28"/>
              <w:szCs w:val="28"/>
            </w:rPr>
            <w:tab/>
          </w:r>
          <w:r>
            <w:rPr>
              <w:sz w:val="28"/>
              <w:szCs w:val="28"/>
            </w:rPr>
            <w:fldChar w:fldCharType="begin"/>
          </w:r>
          <w:r>
            <w:rPr>
              <w:sz w:val="28"/>
              <w:szCs w:val="28"/>
            </w:rPr>
            <w:instrText xml:space="preserve"> PAGEREF _Toc7786 </w:instrText>
          </w:r>
          <w:r>
            <w:rPr>
              <w:sz w:val="28"/>
              <w:szCs w:val="28"/>
            </w:rPr>
            <w:fldChar w:fldCharType="separate"/>
          </w:r>
          <w:r>
            <w:rPr>
              <w:sz w:val="28"/>
              <w:szCs w:val="28"/>
            </w:rPr>
            <w:t>7</w:t>
          </w:r>
          <w:r>
            <w:rPr>
              <w:sz w:val="28"/>
              <w:szCs w:val="28"/>
            </w:rPr>
            <w:fldChar w:fldCharType="end"/>
          </w:r>
          <w:r>
            <w:rPr>
              <w:rFonts w:hint="eastAsia" w:ascii="宋体" w:hAnsi="宋体" w:eastAsia="宋体" w:cs="宋体"/>
              <w:bCs/>
              <w:i w:val="0"/>
              <w:caps w:val="0"/>
              <w:color w:val="333333"/>
              <w:spacing w:val="0"/>
              <w:sz w:val="28"/>
              <w:szCs w:val="28"/>
              <w:lang w:val="en-US" w:eastAsia="zh-CN"/>
            </w:rPr>
            <w:fldChar w:fldCharType="end"/>
          </w:r>
        </w:p>
        <w:p>
          <w:pPr>
            <w:pStyle w:val="6"/>
            <w:keepNext w:val="0"/>
            <w:keepLines w:val="0"/>
            <w:pageBreakBefore w:val="0"/>
            <w:widowControl w:val="0"/>
            <w:tabs>
              <w:tab w:val="right" w:leader="dot" w:pos="9069"/>
            </w:tabs>
            <w:kinsoku/>
            <w:wordWrap/>
            <w:overflowPunct/>
            <w:topLinePunct w:val="0"/>
            <w:autoSpaceDE/>
            <w:autoSpaceDN/>
            <w:bidi w:val="0"/>
            <w:adjustRightInd/>
            <w:snapToGrid/>
            <w:spacing w:line="480" w:lineRule="auto"/>
            <w:ind w:left="0" w:leftChars="0"/>
            <w:textAlignment w:val="auto"/>
            <w:rPr>
              <w:sz w:val="28"/>
              <w:szCs w:val="28"/>
            </w:rPr>
          </w:pPr>
          <w:r>
            <w:rPr>
              <w:rFonts w:hint="eastAsia" w:ascii="宋体" w:hAnsi="宋体" w:eastAsia="宋体" w:cs="宋体"/>
              <w:bCs/>
              <w:i w:val="0"/>
              <w:caps w:val="0"/>
              <w:color w:val="333333"/>
              <w:spacing w:val="0"/>
              <w:sz w:val="28"/>
              <w:szCs w:val="28"/>
              <w:lang w:val="en-US" w:eastAsia="zh-CN"/>
            </w:rPr>
            <w:fldChar w:fldCharType="begin"/>
          </w:r>
          <w:r>
            <w:rPr>
              <w:rFonts w:hint="eastAsia" w:ascii="宋体" w:hAnsi="宋体" w:eastAsia="宋体" w:cs="宋体"/>
              <w:bCs/>
              <w:i w:val="0"/>
              <w:caps w:val="0"/>
              <w:spacing w:val="0"/>
              <w:sz w:val="28"/>
              <w:szCs w:val="28"/>
              <w:lang w:val="en-US" w:eastAsia="zh-CN"/>
            </w:rPr>
            <w:instrText xml:space="preserve"> HYPERLINK \l _Toc747 </w:instrText>
          </w:r>
          <w:r>
            <w:rPr>
              <w:rFonts w:hint="eastAsia" w:ascii="宋体" w:hAnsi="宋体" w:eastAsia="宋体" w:cs="宋体"/>
              <w:bCs/>
              <w:i w:val="0"/>
              <w:caps w:val="0"/>
              <w:spacing w:val="0"/>
              <w:sz w:val="28"/>
              <w:szCs w:val="28"/>
              <w:lang w:val="en-US" w:eastAsia="zh-CN"/>
            </w:rPr>
            <w:fldChar w:fldCharType="separate"/>
          </w:r>
          <w:r>
            <w:rPr>
              <w:rFonts w:hint="eastAsia" w:ascii="宋体" w:hAnsi="宋体" w:eastAsia="宋体" w:cs="宋体"/>
              <w:bCs/>
              <w:i w:val="0"/>
              <w:caps w:val="0"/>
              <w:spacing w:val="0"/>
              <w:kern w:val="0"/>
              <w:sz w:val="28"/>
              <w:szCs w:val="28"/>
              <w:lang w:val="en-US" w:eastAsia="zh-CN" w:bidi="ar"/>
            </w:rPr>
            <w:t>七、报告寄语</w:t>
          </w:r>
          <w:r>
            <w:rPr>
              <w:sz w:val="28"/>
              <w:szCs w:val="28"/>
            </w:rPr>
            <w:tab/>
          </w:r>
          <w:r>
            <w:rPr>
              <w:sz w:val="28"/>
              <w:szCs w:val="28"/>
            </w:rPr>
            <w:fldChar w:fldCharType="begin"/>
          </w:r>
          <w:r>
            <w:rPr>
              <w:sz w:val="28"/>
              <w:szCs w:val="28"/>
            </w:rPr>
            <w:instrText xml:space="preserve"> PAGEREF _Toc747 </w:instrText>
          </w:r>
          <w:r>
            <w:rPr>
              <w:sz w:val="28"/>
              <w:szCs w:val="28"/>
            </w:rPr>
            <w:fldChar w:fldCharType="separate"/>
          </w:r>
          <w:r>
            <w:rPr>
              <w:sz w:val="28"/>
              <w:szCs w:val="28"/>
            </w:rPr>
            <w:t>7</w:t>
          </w:r>
          <w:r>
            <w:rPr>
              <w:sz w:val="28"/>
              <w:szCs w:val="28"/>
            </w:rPr>
            <w:fldChar w:fldCharType="end"/>
          </w:r>
          <w:r>
            <w:rPr>
              <w:rFonts w:hint="eastAsia" w:ascii="宋体" w:hAnsi="宋体" w:eastAsia="宋体" w:cs="宋体"/>
              <w:bCs/>
              <w:i w:val="0"/>
              <w:caps w:val="0"/>
              <w:color w:val="333333"/>
              <w:spacing w:val="0"/>
              <w:sz w:val="28"/>
              <w:szCs w:val="28"/>
              <w:lang w:val="en-US" w:eastAsia="zh-CN"/>
            </w:rPr>
            <w:fldChar w:fldCharType="end"/>
          </w:r>
        </w:p>
        <w:p>
          <w:pPr>
            <w:pStyle w:val="6"/>
            <w:keepNext w:val="0"/>
            <w:keepLines w:val="0"/>
            <w:pageBreakBefore w:val="0"/>
            <w:widowControl w:val="0"/>
            <w:tabs>
              <w:tab w:val="right" w:leader="dot" w:pos="9069"/>
            </w:tabs>
            <w:kinsoku/>
            <w:wordWrap/>
            <w:overflowPunct/>
            <w:topLinePunct w:val="0"/>
            <w:autoSpaceDE/>
            <w:autoSpaceDN/>
            <w:bidi w:val="0"/>
            <w:adjustRightInd/>
            <w:snapToGrid/>
            <w:spacing w:line="480" w:lineRule="auto"/>
            <w:ind w:left="0" w:leftChars="0"/>
            <w:textAlignment w:val="auto"/>
          </w:pPr>
          <w:r>
            <w:rPr>
              <w:rFonts w:hint="eastAsia" w:ascii="宋体" w:hAnsi="宋体" w:eastAsia="宋体" w:cs="宋体"/>
              <w:bCs/>
              <w:i w:val="0"/>
              <w:caps w:val="0"/>
              <w:color w:val="333333"/>
              <w:spacing w:val="0"/>
              <w:sz w:val="28"/>
              <w:szCs w:val="28"/>
              <w:lang w:val="en-US" w:eastAsia="zh-CN"/>
            </w:rPr>
            <w:fldChar w:fldCharType="begin"/>
          </w:r>
          <w:r>
            <w:rPr>
              <w:rFonts w:hint="eastAsia" w:ascii="宋体" w:hAnsi="宋体" w:eastAsia="宋体" w:cs="宋体"/>
              <w:bCs/>
              <w:i w:val="0"/>
              <w:caps w:val="0"/>
              <w:spacing w:val="0"/>
              <w:sz w:val="28"/>
              <w:szCs w:val="28"/>
              <w:lang w:val="en-US" w:eastAsia="zh-CN"/>
            </w:rPr>
            <w:instrText xml:space="preserve"> HYPERLINK \l _Toc8377 </w:instrText>
          </w:r>
          <w:r>
            <w:rPr>
              <w:rFonts w:hint="eastAsia" w:ascii="宋体" w:hAnsi="宋体" w:eastAsia="宋体" w:cs="宋体"/>
              <w:bCs/>
              <w:i w:val="0"/>
              <w:caps w:val="0"/>
              <w:spacing w:val="0"/>
              <w:sz w:val="28"/>
              <w:szCs w:val="28"/>
              <w:lang w:val="en-US" w:eastAsia="zh-CN"/>
            </w:rPr>
            <w:fldChar w:fldCharType="separate"/>
          </w:r>
          <w:r>
            <w:rPr>
              <w:rFonts w:hint="eastAsia" w:ascii="宋体" w:hAnsi="宋体" w:eastAsia="宋体" w:cs="宋体"/>
              <w:bCs/>
              <w:i w:val="0"/>
              <w:caps w:val="0"/>
              <w:spacing w:val="0"/>
              <w:kern w:val="0"/>
              <w:sz w:val="28"/>
              <w:szCs w:val="28"/>
              <w:lang w:val="en-US" w:eastAsia="zh-CN" w:bidi="ar"/>
            </w:rPr>
            <w:t>八、</w:t>
          </w:r>
          <w:r>
            <w:rPr>
              <w:rFonts w:hint="eastAsia" w:ascii="宋体" w:hAnsi="宋体" w:eastAsia="宋体" w:cs="宋体"/>
              <w:bCs/>
              <w:i w:val="0"/>
              <w:caps w:val="0"/>
              <w:spacing w:val="0"/>
              <w:sz w:val="28"/>
              <w:szCs w:val="28"/>
            </w:rPr>
            <w:t>编制说明</w:t>
          </w:r>
          <w:r>
            <w:rPr>
              <w:sz w:val="28"/>
              <w:szCs w:val="28"/>
            </w:rPr>
            <w:tab/>
          </w:r>
          <w:r>
            <w:rPr>
              <w:sz w:val="28"/>
              <w:szCs w:val="28"/>
            </w:rPr>
            <w:fldChar w:fldCharType="begin"/>
          </w:r>
          <w:r>
            <w:rPr>
              <w:sz w:val="28"/>
              <w:szCs w:val="28"/>
            </w:rPr>
            <w:instrText xml:space="preserve"> PAGEREF _Toc8377 </w:instrText>
          </w:r>
          <w:r>
            <w:rPr>
              <w:sz w:val="28"/>
              <w:szCs w:val="28"/>
            </w:rPr>
            <w:fldChar w:fldCharType="separate"/>
          </w:r>
          <w:r>
            <w:rPr>
              <w:sz w:val="28"/>
              <w:szCs w:val="28"/>
            </w:rPr>
            <w:t>8</w:t>
          </w:r>
          <w:r>
            <w:rPr>
              <w:sz w:val="28"/>
              <w:szCs w:val="28"/>
            </w:rPr>
            <w:fldChar w:fldCharType="end"/>
          </w:r>
          <w:r>
            <w:rPr>
              <w:rFonts w:hint="eastAsia" w:ascii="宋体" w:hAnsi="宋体" w:eastAsia="宋体" w:cs="宋体"/>
              <w:bCs/>
              <w:i w:val="0"/>
              <w:caps w:val="0"/>
              <w:color w:val="333333"/>
              <w:spacing w:val="0"/>
              <w:sz w:val="28"/>
              <w:szCs w:val="28"/>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420" w:firstLineChars="200"/>
            <w:jc w:val="left"/>
            <w:textAlignment w:val="auto"/>
            <w:rPr>
              <w:rFonts w:hint="eastAsia" w:ascii="宋体" w:hAnsi="宋体" w:eastAsia="宋体" w:cs="宋体"/>
              <w:b w:val="0"/>
              <w:bCs/>
              <w:i w:val="0"/>
              <w:caps w:val="0"/>
              <w:color w:val="333333"/>
              <w:spacing w:val="0"/>
              <w:sz w:val="28"/>
              <w:szCs w:val="28"/>
              <w:lang w:val="en-US" w:eastAsia="zh-CN"/>
            </w:rPr>
          </w:pPr>
          <w:r>
            <w:rPr>
              <w:rFonts w:hint="eastAsia" w:ascii="宋体" w:hAnsi="宋体" w:eastAsia="宋体" w:cs="宋体"/>
              <w:bCs/>
              <w:i w:val="0"/>
              <w:caps w:val="0"/>
              <w:color w:val="333333"/>
              <w:spacing w:val="0"/>
              <w:szCs w:val="32"/>
              <w:lang w:val="en-US" w:eastAsia="zh-CN"/>
            </w:rPr>
            <w:fldChar w:fldCharType="end"/>
          </w:r>
        </w:p>
      </w:sdtContent>
    </w:sd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lang w:val="en-US" w:eastAsia="zh-CN"/>
        </w:rPr>
      </w:pPr>
      <w:r>
        <w:rPr>
          <w:rFonts w:hint="eastAsia" w:ascii="宋体" w:hAnsi="宋体" w:eastAsia="宋体" w:cs="宋体"/>
          <w:b w:val="0"/>
          <w:bCs/>
          <w:i w:val="0"/>
          <w:caps w:val="0"/>
          <w:color w:val="333333"/>
          <w:spacing w:val="0"/>
          <w:sz w:val="28"/>
          <w:szCs w:val="28"/>
          <w:lang w:val="en-US" w:eastAsia="zh-CN"/>
        </w:rPr>
        <w:t>安庆首创水务有限责任公司在2020年取得长足发展，通过对环保设施进行技术改造，大大提高了废水的处理效果，保证达标排放，同时也取得了显著的经济效益，实现了环保和经济的共赢。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left"/>
        <w:textAlignment w:val="auto"/>
        <w:outlineLvl w:val="0"/>
        <w:rPr>
          <w:rFonts w:hint="eastAsia" w:ascii="宋体" w:hAnsi="宋体" w:eastAsia="宋体" w:cs="宋体"/>
          <w:b/>
          <w:bCs w:val="0"/>
          <w:i w:val="0"/>
          <w:caps w:val="0"/>
          <w:color w:val="333333"/>
          <w:spacing w:val="0"/>
          <w:sz w:val="28"/>
          <w:szCs w:val="28"/>
        </w:rPr>
      </w:pPr>
      <w:bookmarkStart w:id="0" w:name="_Toc5825"/>
      <w:r>
        <w:rPr>
          <w:rFonts w:hint="eastAsia" w:ascii="宋体" w:hAnsi="宋体" w:eastAsia="宋体" w:cs="宋体"/>
          <w:b/>
          <w:bCs w:val="0"/>
          <w:i w:val="0"/>
          <w:caps w:val="0"/>
          <w:color w:val="333333"/>
          <w:spacing w:val="0"/>
          <w:sz w:val="28"/>
          <w:szCs w:val="28"/>
          <w:lang w:val="en-US" w:eastAsia="zh-CN"/>
        </w:rPr>
        <w:t>一、公司基本情况</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rPr>
      </w:pPr>
      <w:r>
        <w:rPr>
          <w:rFonts w:hint="eastAsia" w:ascii="宋体" w:hAnsi="宋体" w:eastAsia="宋体" w:cs="宋体"/>
          <w:b w:val="0"/>
          <w:bCs/>
          <w:i w:val="0"/>
          <w:caps w:val="0"/>
          <w:color w:val="333333"/>
          <w:spacing w:val="0"/>
          <w:sz w:val="28"/>
          <w:szCs w:val="28"/>
        </w:rPr>
        <w:t>安庆首创水务有限责任公司，</w:t>
      </w:r>
      <w:r>
        <w:rPr>
          <w:rFonts w:hint="eastAsia" w:ascii="宋体" w:hAnsi="宋体" w:eastAsia="宋体" w:cs="宋体"/>
          <w:b w:val="0"/>
          <w:bCs/>
          <w:i w:val="0"/>
          <w:caps w:val="0"/>
          <w:color w:val="333333"/>
          <w:spacing w:val="0"/>
          <w:sz w:val="28"/>
          <w:szCs w:val="28"/>
          <w:lang w:eastAsia="zh-CN"/>
        </w:rPr>
        <w:t>负责运营城东污水处理厂（</w:t>
      </w:r>
      <w:r>
        <w:rPr>
          <w:rFonts w:hint="eastAsia" w:ascii="仿宋_GB2312" w:hAnsi="仿宋" w:eastAsia="仿宋_GB2312"/>
          <w:color w:val="000000"/>
          <w:sz w:val="32"/>
          <w:szCs w:val="32"/>
        </w:rPr>
        <w:t>魏家咀污水处理厂</w:t>
      </w:r>
      <w:r>
        <w:rPr>
          <w:rFonts w:hint="eastAsia" w:ascii="宋体" w:hAnsi="宋体" w:eastAsia="宋体" w:cs="宋体"/>
          <w:b w:val="0"/>
          <w:bCs/>
          <w:i w:val="0"/>
          <w:caps w:val="0"/>
          <w:color w:val="333333"/>
          <w:spacing w:val="0"/>
          <w:sz w:val="28"/>
          <w:szCs w:val="28"/>
          <w:lang w:eastAsia="zh-CN"/>
        </w:rPr>
        <w:t>）</w:t>
      </w:r>
      <w:r>
        <w:rPr>
          <w:rFonts w:hint="eastAsia" w:ascii="宋体" w:hAnsi="宋体" w:eastAsia="宋体" w:cs="宋体"/>
          <w:b w:val="0"/>
          <w:bCs/>
          <w:i w:val="0"/>
          <w:caps w:val="0"/>
          <w:color w:val="333333"/>
          <w:spacing w:val="0"/>
          <w:sz w:val="28"/>
          <w:szCs w:val="28"/>
        </w:rPr>
        <w:t>系安庆市“十五”期间基础设施重点工程项目，承担安庆市居民生活污水处理，</w:t>
      </w:r>
      <w:r>
        <w:rPr>
          <w:rFonts w:hint="eastAsia" w:ascii="宋体" w:hAnsi="宋体" w:eastAsia="宋体" w:cs="宋体"/>
          <w:b w:val="0"/>
          <w:bCs/>
          <w:i w:val="0"/>
          <w:caps w:val="0"/>
          <w:color w:val="333333"/>
          <w:spacing w:val="0"/>
          <w:sz w:val="28"/>
          <w:szCs w:val="28"/>
          <w:lang w:val="en-US" w:eastAsia="zh-CN"/>
        </w:rPr>
        <w:t>2020年12月</w:t>
      </w:r>
      <w:r>
        <w:rPr>
          <w:rFonts w:hint="eastAsia" w:ascii="宋体" w:hAnsi="宋体" w:eastAsia="宋体" w:cs="宋体"/>
          <w:b w:val="0"/>
          <w:bCs/>
          <w:i w:val="0"/>
          <w:caps w:val="0"/>
          <w:color w:val="333333"/>
          <w:spacing w:val="0"/>
          <w:sz w:val="28"/>
          <w:szCs w:val="28"/>
          <w:lang w:eastAsia="zh-CN"/>
        </w:rPr>
        <w:t>执行一级</w:t>
      </w:r>
      <w:r>
        <w:rPr>
          <w:rFonts w:hint="eastAsia" w:ascii="宋体" w:hAnsi="宋体" w:eastAsia="宋体" w:cs="宋体"/>
          <w:b w:val="0"/>
          <w:bCs/>
          <w:i w:val="0"/>
          <w:caps w:val="0"/>
          <w:color w:val="333333"/>
          <w:spacing w:val="0"/>
          <w:sz w:val="28"/>
          <w:szCs w:val="28"/>
          <w:lang w:val="en-US" w:eastAsia="zh-CN"/>
        </w:rPr>
        <w:t>A排放标准</w:t>
      </w:r>
      <w:r>
        <w:rPr>
          <w:rFonts w:hint="eastAsia" w:ascii="宋体" w:hAnsi="宋体" w:eastAsia="宋体" w:cs="宋体"/>
          <w:b w:val="0"/>
          <w:bCs/>
          <w:i w:val="0"/>
          <w:caps w:val="0"/>
          <w:color w:val="333333"/>
          <w:spacing w:val="0"/>
          <w:sz w:val="28"/>
          <w:szCs w:val="28"/>
        </w:rPr>
        <w:t>,日处理能力24万吨。污水处理工艺采用较先进的A2/O生物脱氮除磷工艺</w:t>
      </w:r>
      <w:r>
        <w:rPr>
          <w:rFonts w:hint="eastAsia" w:ascii="宋体" w:hAnsi="宋体" w:eastAsia="宋体" w:cs="宋体"/>
          <w:b w:val="0"/>
          <w:bCs/>
          <w:i w:val="0"/>
          <w:caps w:val="0"/>
          <w:color w:val="333333"/>
          <w:spacing w:val="0"/>
          <w:sz w:val="28"/>
          <w:szCs w:val="28"/>
          <w:lang w:eastAsia="zh-CN"/>
        </w:rPr>
        <w:t>，提标采用反硝化滤</w:t>
      </w:r>
      <w:r>
        <w:rPr>
          <w:rFonts w:hint="eastAsia" w:ascii="宋体" w:hAnsi="宋体" w:eastAsia="宋体" w:cs="宋体"/>
          <w:b w:val="0"/>
          <w:bCs/>
          <w:i w:val="0"/>
          <w:caps w:val="0"/>
          <w:color w:val="333333"/>
          <w:spacing w:val="0"/>
          <w:sz w:val="28"/>
          <w:szCs w:val="28"/>
          <w:lang w:val="en-US" w:eastAsia="zh-CN"/>
        </w:rPr>
        <w:t>+深床滤池+消毒工艺</w:t>
      </w:r>
      <w:r>
        <w:rPr>
          <w:rFonts w:hint="eastAsia" w:ascii="宋体" w:hAnsi="宋体" w:eastAsia="宋体" w:cs="宋体"/>
          <w:b w:val="0"/>
          <w:bCs/>
          <w:i w:val="0"/>
          <w:caps w:val="0"/>
          <w:color w:val="333333"/>
          <w:spacing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rPr>
      </w:pPr>
      <w:r>
        <w:rPr>
          <w:rFonts w:hint="eastAsia" w:ascii="宋体" w:hAnsi="宋体" w:eastAsia="宋体" w:cs="宋体"/>
          <w:b w:val="0"/>
          <w:bCs/>
          <w:i w:val="0"/>
          <w:caps w:val="0"/>
          <w:color w:val="333333"/>
          <w:spacing w:val="0"/>
          <w:sz w:val="28"/>
          <w:szCs w:val="28"/>
        </w:rPr>
        <w:t>公司服务区域总面积约35.656平方公里，服务区域主要为：安庆市老城区、安庆经济技术开发区、安庆长江大桥综合经济开发区和菱湖风景区。服务范围内的污水经市政排水管网进入华中路和菱北提升泵站，提升后进入污水主干管，最后由公司提升泵房将污水提升置污水处理工艺构筑物，进行污水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jc w:val="left"/>
        <w:textAlignment w:val="auto"/>
        <w:rPr>
          <w:rFonts w:hint="eastAsia" w:ascii="宋体" w:hAnsi="宋体" w:eastAsia="宋体" w:cs="宋体"/>
          <w:b w:val="0"/>
          <w:bCs/>
          <w:i w:val="0"/>
          <w:caps w:val="0"/>
          <w:color w:val="333333"/>
          <w:spacing w:val="0"/>
          <w:sz w:val="28"/>
          <w:szCs w:val="28"/>
        </w:rPr>
      </w:pPr>
      <w:r>
        <w:rPr>
          <w:rFonts w:hint="eastAsia" w:ascii="宋体" w:hAnsi="宋体" w:eastAsia="宋体" w:cs="宋体"/>
          <w:b w:val="0"/>
          <w:bCs/>
          <w:i w:val="0"/>
          <w:caps w:val="0"/>
          <w:color w:val="333333"/>
          <w:spacing w:val="0"/>
          <w:sz w:val="28"/>
          <w:szCs w:val="28"/>
        </w:rPr>
        <w:t>多年来，安庆首创在安庆市委、市政府、北京首创等上级的正确领导和关心支持下，获得ISO9000质量管理体系、ISO14000环境管理体系、以及GB/28001—2001职业健康安全管理“三标”的认证，并先后获得安徽省污染减排超额完成奖、北京首创安全生产先进集体、安庆市减排总量先进单位、市文明委文明标兵单位，安庆市金融守信企业等荣誉称号。安庆首创将进一步加强管理、苦练内功，为安庆市的节能减排工作做出自己的努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0"/>
        <w:rPr>
          <w:rFonts w:hint="eastAsia" w:ascii="宋体" w:hAnsi="宋体" w:eastAsia="宋体" w:cs="宋体"/>
          <w:b/>
          <w:bCs w:val="0"/>
          <w:sz w:val="28"/>
          <w:szCs w:val="28"/>
          <w:lang w:eastAsia="zh-CN"/>
        </w:rPr>
      </w:pPr>
      <w:bookmarkStart w:id="1" w:name="_Toc22500"/>
      <w:r>
        <w:rPr>
          <w:rFonts w:hint="eastAsia" w:ascii="宋体" w:hAnsi="宋体" w:eastAsia="宋体" w:cs="宋体"/>
          <w:b/>
          <w:bCs w:val="0"/>
          <w:sz w:val="28"/>
          <w:szCs w:val="28"/>
          <w:lang w:eastAsia="zh-CN"/>
        </w:rPr>
        <w:t>二、公司从事的行业及规模</w:t>
      </w:r>
      <w:bookmarkEnd w:id="1"/>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560" w:leftChars="0" w:firstLine="0" w:firstLineChars="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行业：污水处理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560" w:leftChars="0" w:firstLine="0" w:firstLineChars="0"/>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规模：日处理水量24万吨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560" w:leftChars="0" w:firstLine="0" w:firstLineChars="0"/>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2020年公司总处理水量8662万吨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outlineLvl w:val="0"/>
        <w:rPr>
          <w:rFonts w:ascii="宋体" w:hAnsi="宋体" w:cs="宋体"/>
          <w:kern w:val="0"/>
          <w:sz w:val="24"/>
        </w:rPr>
      </w:pPr>
      <w:bookmarkStart w:id="2" w:name="_Toc28549"/>
      <w:r>
        <w:rPr>
          <w:rFonts w:hint="eastAsia" w:ascii="宋体" w:hAnsi="宋体" w:eastAsia="宋体" w:cs="宋体"/>
          <w:b/>
          <w:bCs w:val="0"/>
          <w:sz w:val="28"/>
          <w:szCs w:val="28"/>
          <w:lang w:val="en-US" w:eastAsia="zh-CN"/>
        </w:rPr>
        <w:t>三、公司组织架构</w:t>
      </w:r>
      <w:bookmarkEnd w:id="2"/>
    </w:p>
    <w:p>
      <w:pPr>
        <w:rPr>
          <w:rFonts w:hint="eastAsia"/>
        </w:rPr>
      </w:pPr>
    </w:p>
    <w:p>
      <w:pPr>
        <w:rPr>
          <w:rFonts w:hint="eastAsia"/>
        </w:rPr>
      </w:pPr>
    </w:p>
    <w:p>
      <w:pPr>
        <w:rPr>
          <w:rFonts w:hint="eastAsia"/>
        </w:rPr>
        <w:sectPr>
          <w:footerReference r:id="rId3" w:type="default"/>
          <w:pgSz w:w="11905" w:h="16840"/>
          <w:pgMar w:top="1871" w:right="1418" w:bottom="1440" w:left="1418" w:header="720" w:footer="720" w:gutter="0"/>
          <w:pgNumType w:start="1"/>
          <w:cols w:space="720" w:num="1"/>
        </w:sectPr>
      </w:pPr>
      <w:r>
        <mc:AlternateContent>
          <mc:Choice Requires="wpg">
            <w:drawing>
              <wp:inline distT="0" distB="0" distL="114300" distR="114300">
                <wp:extent cx="5926455" cy="3210560"/>
                <wp:effectExtent l="0" t="0" r="0" b="0"/>
                <wp:docPr id="53" name="组合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926455" cy="3210560"/>
                          <a:chOff x="1637" y="659"/>
                          <a:chExt cx="7198" cy="4020"/>
                        </a:xfrm>
                      </wpg:grpSpPr>
                      <wps:wsp>
                        <wps:cNvPr id="38" name="矩形 38"/>
                        <wps:cNvSpPr>
                          <a:spLocks noChangeAspect="1" noTextEdit="1"/>
                        </wps:cNvSpPr>
                        <wps:spPr>
                          <a:xfrm>
                            <a:off x="1637" y="659"/>
                            <a:ext cx="7198" cy="4020"/>
                          </a:xfrm>
                          <a:prstGeom prst="rect">
                            <a:avLst/>
                          </a:prstGeom>
                          <a:noFill/>
                          <a:ln>
                            <a:noFill/>
                          </a:ln>
                        </wps:spPr>
                        <wps:bodyPr upright="1"/>
                      </wps:wsp>
                      <wps:wsp>
                        <wps:cNvPr id="39" name="直接箭头连接符 39"/>
                        <wps:cNvCnPr>
                          <a:stCxn id="50" idx="0"/>
                          <a:endCxn id="45" idx="2"/>
                        </wps:cNvCnPr>
                        <wps:spPr>
                          <a:xfrm rot="-5400000">
                            <a:off x="5043" y="3765"/>
                            <a:ext cx="380" cy="1"/>
                          </a:xfrm>
                          <a:prstGeom prst="straightConnector1">
                            <a:avLst/>
                          </a:prstGeom>
                          <a:ln w="28575" cap="flat" cmpd="sng">
                            <a:solidFill>
                              <a:srgbClr val="000000"/>
                            </a:solidFill>
                            <a:prstDash val="solid"/>
                            <a:round/>
                            <a:headEnd type="none" w="med" len="med"/>
                            <a:tailEnd type="none" w="med" len="med"/>
                          </a:ln>
                        </wps:spPr>
                        <wps:bodyPr/>
                      </wps:wsp>
                      <wps:wsp>
                        <wps:cNvPr id="42" name="肘形连接符 42"/>
                        <wps:cNvCnPr>
                          <a:stCxn id="47" idx="3"/>
                          <a:endCxn id="44" idx="2"/>
                        </wps:cNvCnPr>
                        <wps:spPr>
                          <a:xfrm flipV="1">
                            <a:off x="4889" y="1379"/>
                            <a:ext cx="348" cy="739"/>
                          </a:xfrm>
                          <a:prstGeom prst="bentConnector2">
                            <a:avLst/>
                          </a:prstGeom>
                          <a:ln w="28575" cap="flat" cmpd="sng">
                            <a:solidFill>
                              <a:srgbClr val="000000"/>
                            </a:solidFill>
                            <a:prstDash val="solid"/>
                            <a:miter/>
                            <a:headEnd type="none" w="med" len="med"/>
                            <a:tailEnd type="none" w="med" len="med"/>
                          </a:ln>
                        </wps:spPr>
                        <wps:bodyPr/>
                      </wps:wsp>
                      <wps:wsp>
                        <wps:cNvPr id="43" name="直接箭头连接符 43"/>
                        <wps:cNvCnPr>
                          <a:stCxn id="45" idx="0"/>
                          <a:endCxn id="44" idx="2"/>
                        </wps:cNvCnPr>
                        <wps:spPr>
                          <a:xfrm rot="-5400000">
                            <a:off x="4493" y="2115"/>
                            <a:ext cx="1480" cy="1"/>
                          </a:xfrm>
                          <a:prstGeom prst="straightConnector1">
                            <a:avLst/>
                          </a:prstGeom>
                          <a:ln w="28575" cap="flat" cmpd="sng">
                            <a:solidFill>
                              <a:srgbClr val="000000"/>
                            </a:solidFill>
                            <a:prstDash val="solid"/>
                            <a:round/>
                            <a:headEnd type="none" w="med" len="med"/>
                            <a:tailEnd type="none" w="med" len="med"/>
                          </a:ln>
                        </wps:spPr>
                        <wps:bodyPr/>
                      </wps:wsp>
                      <wps:wsp>
                        <wps:cNvPr id="44" name="圆角矩形 44"/>
                        <wps:cNvSpPr/>
                        <wps:spPr>
                          <a:xfrm>
                            <a:off x="4156" y="659"/>
                            <a:ext cx="2160" cy="720"/>
                          </a:xfrm>
                          <a:prstGeom prst="roundRect">
                            <a:avLst>
                              <a:gd name="adj" fmla="val 16667"/>
                            </a:avLst>
                          </a:prstGeom>
                          <a:solidFill>
                            <a:srgbClr val="DBE5F1"/>
                          </a:solidFill>
                          <a:ln w="9525" cap="flat" cmpd="sng">
                            <a:solidFill>
                              <a:srgbClr val="000000"/>
                            </a:solidFill>
                            <a:prstDash val="solid"/>
                            <a:round/>
                            <a:headEnd type="none" w="med" len="med"/>
                            <a:tailEnd type="none" w="med" len="med"/>
                          </a:ln>
                        </wps:spPr>
                        <wps:txbx>
                          <w:txbxContent>
                            <w:p>
                              <w:pPr>
                                <w:jc w:val="center"/>
                                <w:rPr>
                                  <w:rFonts w:hint="eastAsia"/>
                                  <w:b/>
                                  <w:sz w:val="21"/>
                                  <w:szCs w:val="21"/>
                                </w:rPr>
                              </w:pPr>
                              <w:r>
                                <w:rPr>
                                  <w:rFonts w:hint="eastAsia"/>
                                  <w:b/>
                                  <w:sz w:val="21"/>
                                  <w:szCs w:val="21"/>
                                </w:rPr>
                                <w:t>总经理</w:t>
                              </w:r>
                            </w:p>
                            <w:p>
                              <w:pPr>
                                <w:ind w:firstLine="210" w:firstLineChars="100"/>
                                <w:rPr>
                                  <w:sz w:val="21"/>
                                  <w:szCs w:val="21"/>
                                </w:rPr>
                              </w:pPr>
                            </w:p>
                          </w:txbxContent>
                        </wps:txbx>
                        <wps:bodyPr lIns="0" tIns="0" rIns="0" bIns="0" anchor="ctr" upright="1"/>
                      </wps:wsp>
                      <wps:wsp>
                        <wps:cNvPr id="45" name="圆角矩形 45"/>
                        <wps:cNvSpPr/>
                        <wps:spPr>
                          <a:xfrm>
                            <a:off x="4156" y="2859"/>
                            <a:ext cx="2160" cy="720"/>
                          </a:xfrm>
                          <a:prstGeom prst="roundRect">
                            <a:avLst>
                              <a:gd name="adj" fmla="val 16667"/>
                            </a:avLst>
                          </a:prstGeom>
                          <a:solidFill>
                            <a:srgbClr val="DBE5F1"/>
                          </a:solidFill>
                          <a:ln w="9525" cap="flat" cmpd="sng">
                            <a:solidFill>
                              <a:srgbClr val="000000"/>
                            </a:solidFill>
                            <a:prstDash val="solid"/>
                            <a:round/>
                            <a:headEnd type="none" w="med" len="med"/>
                            <a:tailEnd type="none" w="med" len="med"/>
                          </a:ln>
                        </wps:spPr>
                        <wps:txbx>
                          <w:txbxContent>
                            <w:p>
                              <w:pPr>
                                <w:jc w:val="center"/>
                                <w:rPr>
                                  <w:rFonts w:hint="eastAsia"/>
                                  <w:b/>
                                  <w:bCs/>
                                  <w:sz w:val="21"/>
                                  <w:szCs w:val="21"/>
                                </w:rPr>
                              </w:pPr>
                              <w:r>
                                <w:rPr>
                                  <w:rFonts w:hint="eastAsia"/>
                                  <w:b/>
                                  <w:bCs/>
                                  <w:sz w:val="21"/>
                                  <w:szCs w:val="21"/>
                                </w:rPr>
                                <w:t>厂长</w:t>
                              </w:r>
                            </w:p>
                            <w:p>
                              <w:pPr>
                                <w:jc w:val="center"/>
                                <w:rPr>
                                  <w:sz w:val="21"/>
                                  <w:szCs w:val="21"/>
                                </w:rPr>
                              </w:pPr>
                            </w:p>
                          </w:txbxContent>
                        </wps:txbx>
                        <wps:bodyPr lIns="0" tIns="0" rIns="0" bIns="0" anchor="ctr" upright="1"/>
                      </wps:wsp>
                      <wps:wsp>
                        <wps:cNvPr id="46" name="圆角矩形 46"/>
                        <wps:cNvSpPr/>
                        <wps:spPr>
                          <a:xfrm>
                            <a:off x="5762" y="1804"/>
                            <a:ext cx="1948" cy="720"/>
                          </a:xfrm>
                          <a:prstGeom prst="roundRect">
                            <a:avLst>
                              <a:gd name="adj" fmla="val 16667"/>
                            </a:avLst>
                          </a:prstGeom>
                          <a:solidFill>
                            <a:srgbClr val="DBE5F1"/>
                          </a:solidFill>
                          <a:ln w="9525" cap="flat" cmpd="sng">
                            <a:solidFill>
                              <a:srgbClr val="000000"/>
                            </a:solidFill>
                            <a:prstDash val="solid"/>
                            <a:round/>
                            <a:headEnd type="none" w="med" len="med"/>
                            <a:tailEnd type="none" w="med" len="med"/>
                          </a:ln>
                        </wps:spPr>
                        <wps:txbx>
                          <w:txbxContent>
                            <w:p>
                              <w:pPr>
                                <w:jc w:val="center"/>
                                <w:rPr>
                                  <w:rFonts w:hint="eastAsia"/>
                                  <w:b/>
                                  <w:sz w:val="21"/>
                                  <w:szCs w:val="21"/>
                                </w:rPr>
                              </w:pPr>
                              <w:r>
                                <w:rPr>
                                  <w:rFonts w:hint="eastAsia"/>
                                  <w:b/>
                                  <w:sz w:val="21"/>
                                  <w:szCs w:val="21"/>
                                </w:rPr>
                                <w:t>财务总监</w:t>
                              </w:r>
                            </w:p>
                            <w:p>
                              <w:pPr>
                                <w:jc w:val="center"/>
                                <w:rPr>
                                  <w:sz w:val="21"/>
                                  <w:szCs w:val="21"/>
                                </w:rPr>
                              </w:pPr>
                            </w:p>
                          </w:txbxContent>
                        </wps:txbx>
                        <wps:bodyPr lIns="0" tIns="0" rIns="0" bIns="0" anchor="ctr" upright="1"/>
                      </wps:wsp>
                      <wps:wsp>
                        <wps:cNvPr id="47" name="圆角矩形 47"/>
                        <wps:cNvSpPr/>
                        <wps:spPr>
                          <a:xfrm>
                            <a:off x="2728" y="1759"/>
                            <a:ext cx="2160" cy="720"/>
                          </a:xfrm>
                          <a:prstGeom prst="roundRect">
                            <a:avLst>
                              <a:gd name="adj" fmla="val 16667"/>
                            </a:avLst>
                          </a:prstGeom>
                          <a:solidFill>
                            <a:srgbClr val="DBE5F1"/>
                          </a:solidFill>
                          <a:ln w="9525" cap="flat" cmpd="sng">
                            <a:solidFill>
                              <a:srgbClr val="000000"/>
                            </a:solidFill>
                            <a:prstDash val="solid"/>
                            <a:round/>
                            <a:headEnd type="none" w="med" len="med"/>
                            <a:tailEnd type="none" w="med" len="med"/>
                          </a:ln>
                        </wps:spPr>
                        <wps:txbx>
                          <w:txbxContent>
                            <w:p>
                              <w:pPr>
                                <w:jc w:val="center"/>
                                <w:rPr>
                                  <w:rFonts w:hint="eastAsia"/>
                                  <w:b/>
                                  <w:sz w:val="21"/>
                                  <w:szCs w:val="21"/>
                                </w:rPr>
                              </w:pPr>
                              <w:r>
                                <w:rPr>
                                  <w:rFonts w:hint="eastAsia"/>
                                  <w:b/>
                                  <w:sz w:val="21"/>
                                  <w:szCs w:val="21"/>
                                </w:rPr>
                                <w:t>副总经理</w:t>
                              </w:r>
                            </w:p>
                            <w:p>
                              <w:pPr>
                                <w:jc w:val="center"/>
                                <w:rPr>
                                  <w:sz w:val="21"/>
                                  <w:szCs w:val="21"/>
                                </w:rPr>
                              </w:pPr>
                            </w:p>
                          </w:txbxContent>
                        </wps:txbx>
                        <wps:bodyPr lIns="0" tIns="0" rIns="0" bIns="0" anchor="ctr" upright="1"/>
                      </wps:wsp>
                      <wps:wsp>
                        <wps:cNvPr id="50" name="圆角矩形 50"/>
                        <wps:cNvSpPr/>
                        <wps:spPr>
                          <a:xfrm>
                            <a:off x="4157" y="3959"/>
                            <a:ext cx="2159" cy="720"/>
                          </a:xfrm>
                          <a:prstGeom prst="roundRect">
                            <a:avLst>
                              <a:gd name="adj" fmla="val 16667"/>
                            </a:avLst>
                          </a:prstGeom>
                          <a:solidFill>
                            <a:srgbClr val="DBE5F1"/>
                          </a:solidFill>
                          <a:ln w="9525" cap="flat" cmpd="sng">
                            <a:solidFill>
                              <a:srgbClr val="000000"/>
                            </a:solidFill>
                            <a:prstDash val="solid"/>
                            <a:round/>
                            <a:headEnd type="none" w="med" len="med"/>
                            <a:tailEnd type="none" w="med" len="med"/>
                          </a:ln>
                        </wps:spPr>
                        <wps:txbx>
                          <w:txbxContent>
                            <w:p>
                              <w:pPr>
                                <w:jc w:val="center"/>
                                <w:rPr>
                                  <w:rFonts w:hint="eastAsia"/>
                                  <w:b/>
                                  <w:bCs/>
                                  <w:sz w:val="21"/>
                                  <w:szCs w:val="21"/>
                                </w:rPr>
                              </w:pPr>
                              <w:r>
                                <w:rPr>
                                  <w:rFonts w:hint="eastAsia"/>
                                  <w:b/>
                                  <w:bCs/>
                                  <w:sz w:val="21"/>
                                  <w:szCs w:val="21"/>
                                </w:rPr>
                                <w:t>副厂长</w:t>
                              </w:r>
                            </w:p>
                            <w:p>
                              <w:pPr>
                                <w:jc w:val="center"/>
                                <w:rPr>
                                  <w:sz w:val="21"/>
                                  <w:szCs w:val="21"/>
                                </w:rPr>
                              </w:pPr>
                            </w:p>
                          </w:txbxContent>
                        </wps:txbx>
                        <wps:bodyPr lIns="0" tIns="0" rIns="0" bIns="0" anchor="ctr" upright="1"/>
                      </wps:wsp>
                      <wps:wsp>
                        <wps:cNvPr id="51" name="直接箭头连接符 51"/>
                        <wps:cNvCnPr>
                          <a:endCxn id="46" idx="1"/>
                        </wps:cNvCnPr>
                        <wps:spPr>
                          <a:xfrm>
                            <a:off x="5322" y="959"/>
                            <a:ext cx="440" cy="1205"/>
                          </a:xfrm>
                          <a:prstGeom prst="straightConnector1">
                            <a:avLst/>
                          </a:prstGeom>
                          <a:ln>
                            <a:noFill/>
                          </a:ln>
                        </wps:spPr>
                        <wps:bodyPr/>
                      </wps:wsp>
                      <wps:wsp>
                        <wps:cNvPr id="52" name="直接箭头连接符 52"/>
                        <wps:cNvCnPr/>
                        <wps:spPr>
                          <a:xfrm flipV="1">
                            <a:off x="5256" y="2122"/>
                            <a:ext cx="521" cy="5"/>
                          </a:xfrm>
                          <a:prstGeom prst="straightConnector1">
                            <a:avLst/>
                          </a:prstGeom>
                          <a:ln w="28575" cap="flat" cmpd="sng">
                            <a:solidFill>
                              <a:srgbClr val="000000"/>
                            </a:solidFill>
                            <a:prstDash val="solid"/>
                            <a:round/>
                            <a:headEnd type="none" w="med" len="med"/>
                            <a:tailEnd type="none" w="med" len="med"/>
                          </a:ln>
                        </wps:spPr>
                        <wps:bodyPr/>
                      </wps:wsp>
                    </wpg:wgp>
                  </a:graphicData>
                </a:graphic>
              </wp:inline>
            </w:drawing>
          </mc:Choice>
          <mc:Fallback>
            <w:pict>
              <v:group id="_x0000_s1026" o:spid="_x0000_s1026" o:spt="203" style="height:252.8pt;width:466.65pt;" coordorigin="1637,659" coordsize="7198,4020" o:gfxdata="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">
                <o:lock v:ext="edit" rotation="t" aspectratio="t"/>
                <v:rect id="_x0000_s1026" o:spid="_x0000_s1026" o:spt="1" style="position:absolute;left:1637;top:659;height:4020;width:7198;" filled="f" stroked="f" coordsize="21600,21600" o:gfxdata="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z0drsAAADb&#10;AAAADwAAAAAAAAABACAAAAAiAAAAZHJzL2Rvd25yZXYueG1sUEsBAhQAFAAAAAgAh07iQDMvBZ47&#10;AAAAOQAAABAAAAAAAAAAAQAgAAAACgEAAGRycy9zaGFwZXhtbC54bWxQSwUGAAAAAAYABgBbAQAA&#10;tAMAAAAA&#10;">
                  <v:fill on="f" focussize="0,0"/>
                  <v:stroke on="f"/>
                  <v:imagedata o:title=""/>
                  <o:lock v:ext="edit" text="t" aspectratio="t"/>
                </v:rect>
                <v:shape id="_x0000_s1026" o:spid="_x0000_s1026" o:spt="32" type="#_x0000_t32" style="position:absolute;left:5043;top:3765;height:1;width:380;rotation:-5898240f;" filled="f" stroked="t" coordsize="21600,21600" o:gfxdata="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X2qBrsAAADb&#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shape>
                <v:shape id="_x0000_s1026" o:spid="_x0000_s1026" o:spt="33" type="#_x0000_t33" style="position:absolute;left:4889;top:1379;flip:y;height:739;width:348;" filled="f" stroked="t" coordsize="21600,21600" o:gfxdata="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dyY7ItwAAANsAAAAP&#10;AAAAAAAAAAEAIAAAACIAAABkcnMvZG93bnJldi54bWxQSwECFAAUAAAACACHTuJAMy8FnjsAAAA5&#10;AAAAEAAAAAAAAAABACAAAAAGAQAAZHJzL3NoYXBleG1sLnhtbFBLBQYAAAAABgAGAFsBAACwAwAA&#10;AAA=&#10;">
                  <v:fill on="f" focussize="0,0"/>
                  <v:stroke weight="2.25pt" color="#000000" joinstyle="miter"/>
                  <v:imagedata o:title=""/>
                  <o:lock v:ext="edit" aspectratio="f"/>
                </v:shape>
                <v:shape id="_x0000_s1026" o:spid="_x0000_s1026" o:spt="32" type="#_x0000_t32" style="position:absolute;left:4493;top:2115;height:1;width:1480;rotation:-5898240f;" filled="f" stroked="t" coordsize="21600,21600" o:gfxdata="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k+6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shape>
                <v:roundrect id="_x0000_s1026" o:spid="_x0000_s1026" o:spt="2" style="position:absolute;left:4156;top:659;height:720;width:2160;v-text-anchor:middle;" fillcolor="#DBE5F1" filled="t" stroked="t" coordsize="21600,21600" arcsize="0.166666666666667" o:gfxdata="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Svma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w:txbxContent>
                      <w:p>
                        <w:pPr>
                          <w:jc w:val="center"/>
                          <w:rPr>
                            <w:rFonts w:hint="eastAsia"/>
                            <w:b/>
                            <w:sz w:val="21"/>
                            <w:szCs w:val="21"/>
                          </w:rPr>
                        </w:pPr>
                        <w:r>
                          <w:rPr>
                            <w:rFonts w:hint="eastAsia"/>
                            <w:b/>
                            <w:sz w:val="21"/>
                            <w:szCs w:val="21"/>
                          </w:rPr>
                          <w:t>总经理</w:t>
                        </w:r>
                      </w:p>
                      <w:p>
                        <w:pPr>
                          <w:ind w:firstLine="210" w:firstLineChars="100"/>
                          <w:rPr>
                            <w:sz w:val="21"/>
                            <w:szCs w:val="21"/>
                          </w:rPr>
                        </w:pPr>
                      </w:p>
                    </w:txbxContent>
                  </v:textbox>
                </v:roundrect>
                <v:roundrect id="_x0000_s1026" o:spid="_x0000_s1026" o:spt="2" style="position:absolute;left:4156;top:2859;height:720;width:2160;v-text-anchor:middle;" fillcolor="#DBE5F1" filled="t" stroked="t" coordsize="21600,21600" arcsize="0.166666666666667" o:gfxdata="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GXAG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w:txbxContent>
                      <w:p>
                        <w:pPr>
                          <w:jc w:val="center"/>
                          <w:rPr>
                            <w:rFonts w:hint="eastAsia"/>
                            <w:b/>
                            <w:bCs/>
                            <w:sz w:val="21"/>
                            <w:szCs w:val="21"/>
                          </w:rPr>
                        </w:pPr>
                        <w:r>
                          <w:rPr>
                            <w:rFonts w:hint="eastAsia"/>
                            <w:b/>
                            <w:bCs/>
                            <w:sz w:val="21"/>
                            <w:szCs w:val="21"/>
                          </w:rPr>
                          <w:t>厂长</w:t>
                        </w:r>
                      </w:p>
                      <w:p>
                        <w:pPr>
                          <w:jc w:val="center"/>
                          <w:rPr>
                            <w:sz w:val="21"/>
                            <w:szCs w:val="21"/>
                          </w:rPr>
                        </w:pPr>
                      </w:p>
                    </w:txbxContent>
                  </v:textbox>
                </v:roundrect>
                <v:roundrect id="_x0000_s1026" o:spid="_x0000_s1026" o:spt="2" style="position:absolute;left:5762;top:1804;height:720;width:1948;v-text-anchor:middle;" fillcolor="#DBE5F1" filled="t" stroked="t" coordsize="21600,21600" arcsize="0.166666666666667" o:gfxdata="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TCdr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jc w:val="center"/>
                          <w:rPr>
                            <w:rFonts w:hint="eastAsia"/>
                            <w:b/>
                            <w:sz w:val="21"/>
                            <w:szCs w:val="21"/>
                          </w:rPr>
                        </w:pPr>
                        <w:r>
                          <w:rPr>
                            <w:rFonts w:hint="eastAsia"/>
                            <w:b/>
                            <w:sz w:val="21"/>
                            <w:szCs w:val="21"/>
                          </w:rPr>
                          <w:t>财务总监</w:t>
                        </w:r>
                      </w:p>
                      <w:p>
                        <w:pPr>
                          <w:jc w:val="center"/>
                          <w:rPr>
                            <w:sz w:val="21"/>
                            <w:szCs w:val="21"/>
                          </w:rPr>
                        </w:pPr>
                      </w:p>
                    </w:txbxContent>
                  </v:textbox>
                </v:roundrect>
                <v:roundrect id="_x0000_s1026" o:spid="_x0000_s1026" o:spt="2" style="position:absolute;left:2728;top:1759;height:720;width:2160;v-text-anchor:middle;" fillcolor="#DBE5F1" filled="t" stroked="t" coordsize="21600,21600" arcsize="0.166666666666667" o:gfxdata="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Gft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w:txbxContent>
                      <w:p>
                        <w:pPr>
                          <w:jc w:val="center"/>
                          <w:rPr>
                            <w:rFonts w:hint="eastAsia"/>
                            <w:b/>
                            <w:sz w:val="21"/>
                            <w:szCs w:val="21"/>
                          </w:rPr>
                        </w:pPr>
                        <w:r>
                          <w:rPr>
                            <w:rFonts w:hint="eastAsia"/>
                            <w:b/>
                            <w:sz w:val="21"/>
                            <w:szCs w:val="21"/>
                          </w:rPr>
                          <w:t>副总经理</w:t>
                        </w:r>
                      </w:p>
                      <w:p>
                        <w:pPr>
                          <w:jc w:val="center"/>
                          <w:rPr>
                            <w:sz w:val="21"/>
                            <w:szCs w:val="21"/>
                          </w:rPr>
                        </w:pPr>
                      </w:p>
                    </w:txbxContent>
                  </v:textbox>
                </v:roundrect>
                <v:roundrect id="_x0000_s1026" o:spid="_x0000_s1026" o:spt="2" style="position:absolute;left:4157;top:3959;height:720;width:2159;v-text-anchor:middle;" fillcolor="#DBE5F1" filled="t" stroked="t" coordsize="21600,21600" arcsize="0.166666666666667" o:gfxdata="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6hpR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jc w:val="center"/>
                          <w:rPr>
                            <w:rFonts w:hint="eastAsia"/>
                            <w:b/>
                            <w:bCs/>
                            <w:sz w:val="21"/>
                            <w:szCs w:val="21"/>
                          </w:rPr>
                        </w:pPr>
                        <w:r>
                          <w:rPr>
                            <w:rFonts w:hint="eastAsia"/>
                            <w:b/>
                            <w:bCs/>
                            <w:sz w:val="21"/>
                            <w:szCs w:val="21"/>
                          </w:rPr>
                          <w:t>副厂长</w:t>
                        </w:r>
                      </w:p>
                      <w:p>
                        <w:pPr>
                          <w:jc w:val="center"/>
                          <w:rPr>
                            <w:sz w:val="21"/>
                            <w:szCs w:val="21"/>
                          </w:rPr>
                        </w:pPr>
                      </w:p>
                    </w:txbxContent>
                  </v:textbox>
                </v:roundrect>
                <v:shape id="_x0000_s1026" o:spid="_x0000_s1026" o:spt="32" type="#_x0000_t32" style="position:absolute;left:5322;top:959;height:1205;width:440;" filled="f" stroked="f" coordsize="21600,21600" o:gfxdata="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NfgYvQAA&#10;ANsAAAAPAAAAAAAAAAEAIAAAACIAAABkcnMvZG93bnJldi54bWxQSwECFAAUAAAACACHTuJAMy8F&#10;njsAAAA5AAAAEAAAAAAAAAABACAAAAAMAQAAZHJzL3NoYXBleG1sLnhtbFBLBQYAAAAABgAGAFsB&#10;AAC2AwAAAAA=&#10;">
                  <v:fill on="f" focussize="0,0"/>
                  <v:stroke on="f"/>
                  <v:imagedata o:title=""/>
                  <o:lock v:ext="edit" aspectratio="f"/>
                </v:shape>
                <v:shape id="_x0000_s1026" o:spid="_x0000_s1026" o:spt="32" type="#_x0000_t32" style="position:absolute;left:5256;top:2122;flip:y;height:5;width:521;" filled="f" stroked="t" coordsize="21600,21600" o:gfxdata="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0pqmugAAANsA&#10;AAAPAAAAAAAAAAEAIAAAACIAAABkcnMvZG93bnJldi54bWxQSwECFAAUAAAACACHTuJAMy8FnjsA&#10;AAA5AAAAEAAAAAAAAAABACAAAAAJAQAAZHJzL3NoYXBleG1sLnhtbFBLBQYAAAAABgAGAFsBAACz&#10;AwAAAAA=&#10;">
                  <v:fill on="f" focussize="0,0"/>
                  <v:stroke weight="2.25pt" color="#000000" joinstyle="round"/>
                  <v:imagedata o:title=""/>
                  <o:lock v:ext="edit" aspectratio="f"/>
                </v:shape>
                <w10:wrap type="none"/>
                <w10:anchorlock/>
              </v:group>
            </w:pict>
          </mc:Fallback>
        </mc:AlternateContent>
      </w:r>
      <w:bookmarkStart w:id="15" w:name="_GoBack"/>
      <w:bookmarkEnd w:id="15"/>
      <w:r>
        <mc:AlternateContent>
          <mc:Choice Requires="wps">
            <w:drawing>
              <wp:anchor distT="0" distB="0" distL="114300" distR="114300" simplePos="0" relativeHeight="251677696" behindDoc="0" locked="0" layoutInCell="1" allowOverlap="1">
                <wp:simplePos x="0" y="0"/>
                <wp:positionH relativeFrom="column">
                  <wp:posOffset>2079625</wp:posOffset>
                </wp:positionH>
                <wp:positionV relativeFrom="paragraph">
                  <wp:posOffset>5353050</wp:posOffset>
                </wp:positionV>
                <wp:extent cx="725170" cy="905510"/>
                <wp:effectExtent l="4445" t="4445" r="13335" b="23495"/>
                <wp:wrapNone/>
                <wp:docPr id="24" name="圆角矩形 24"/>
                <wp:cNvGraphicFramePr/>
                <a:graphic xmlns:a="http://schemas.openxmlformats.org/drawingml/2006/main">
                  <a:graphicData uri="http://schemas.microsoft.com/office/word/2010/wordprocessingShape">
                    <wps:wsp>
                      <wps:cNvSpPr/>
                      <wps:spPr>
                        <a:xfrm>
                          <a:off x="0" y="0"/>
                          <a:ext cx="725170" cy="905510"/>
                        </a:xfrm>
                        <a:prstGeom prst="roundRect">
                          <a:avLst>
                            <a:gd name="adj" fmla="val 16667"/>
                          </a:avLst>
                        </a:prstGeom>
                        <a:solidFill>
                          <a:srgbClr val="DBE5F1"/>
                        </a:solidFill>
                        <a:ln w="9525" cap="flat" cmpd="sng">
                          <a:solidFill>
                            <a:srgbClr val="000000"/>
                          </a:solidFill>
                          <a:prstDash val="solid"/>
                          <a:headEnd type="none" w="med" len="med"/>
                          <a:tailEnd type="none" w="med" len="med"/>
                        </a:ln>
                        <a:effectLst/>
                      </wps:spPr>
                      <wps:txbx>
                        <w:txbxContent>
                          <w:p>
                            <w:pPr>
                              <w:jc w:val="center"/>
                              <w:rPr>
                                <w:rFonts w:hint="eastAsia"/>
                                <w:b/>
                                <w:bCs/>
                                <w:sz w:val="21"/>
                                <w:szCs w:val="21"/>
                              </w:rPr>
                            </w:pPr>
                            <w:r>
                              <w:rPr>
                                <w:rFonts w:hint="eastAsia"/>
                                <w:b/>
                                <w:bCs/>
                                <w:sz w:val="21"/>
                                <w:szCs w:val="21"/>
                              </w:rPr>
                              <w:t>化验室</w:t>
                            </w:r>
                          </w:p>
                          <w:p>
                            <w:pPr>
                              <w:jc w:val="left"/>
                              <w:rPr>
                                <w:szCs w:val="21"/>
                              </w:rPr>
                            </w:pPr>
                          </w:p>
                        </w:txbxContent>
                      </wps:txbx>
                      <wps:bodyPr lIns="0" tIns="0" rIns="0" bIns="0" anchor="ctr" upright="1"/>
                    </wps:wsp>
                  </a:graphicData>
                </a:graphic>
              </wp:anchor>
            </w:drawing>
          </mc:Choice>
          <mc:Fallback>
            <w:pict>
              <v:roundrect id="_x0000_s1026" o:spid="_x0000_s1026" o:spt="2" style="position:absolute;left:0pt;margin-left:163.75pt;margin-top:421.5pt;height:71.3pt;width:57.1pt;z-index:251677696;v-text-anchor:middle;mso-width-relative:page;mso-height-relative:page;" fillcolor="#DBE5F1" filled="t" stroked="t" coordsize="21600,21600" arcsize="0.166666666666667" o:gfxdata="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6tjtoAAAALAQAADwAAAAAAAAABACAA&#10;AAAiAAAAZHJzL2Rvd25yZXYueG1sUEsBAhQAFAAAAAgAh07iQCWec3NEAgAAlgQAAA4AAAAAAAAA&#10;AQAgAAAAKQEAAGRycy9lMm9Eb2MueG1sUEsFBgAAAAAGAAYAWQEAAN8FAAAAAA==&#10;">
                <v:fill on="t" focussize="0,0"/>
                <v:stroke color="#000000" joinstyle="round"/>
                <v:imagedata o:title=""/>
                <o:lock v:ext="edit" aspectratio="f"/>
                <v:textbox inset="0mm,0mm,0mm,0mm">
                  <w:txbxContent>
                    <w:p>
                      <w:pPr>
                        <w:jc w:val="center"/>
                        <w:rPr>
                          <w:rFonts w:hint="eastAsia"/>
                          <w:b/>
                          <w:bCs/>
                          <w:sz w:val="21"/>
                          <w:szCs w:val="21"/>
                        </w:rPr>
                      </w:pPr>
                      <w:r>
                        <w:rPr>
                          <w:rFonts w:hint="eastAsia"/>
                          <w:b/>
                          <w:bCs/>
                          <w:sz w:val="21"/>
                          <w:szCs w:val="21"/>
                        </w:rPr>
                        <w:t>化验室</w:t>
                      </w:r>
                    </w:p>
                    <w:p>
                      <w:pPr>
                        <w:jc w:val="left"/>
                        <w:rPr>
                          <w:szCs w:val="21"/>
                        </w:rPr>
                      </w:pPr>
                    </w:p>
                  </w:txbxContent>
                </v:textbox>
              </v:round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2462530</wp:posOffset>
                </wp:positionH>
                <wp:positionV relativeFrom="paragraph">
                  <wp:posOffset>5077460</wp:posOffset>
                </wp:positionV>
                <wp:extent cx="635" cy="256540"/>
                <wp:effectExtent l="37465" t="0" r="38100" b="10160"/>
                <wp:wrapNone/>
                <wp:docPr id="18" name="直接箭头连接符 18"/>
                <wp:cNvGraphicFramePr/>
                <a:graphic xmlns:a="http://schemas.openxmlformats.org/drawingml/2006/main">
                  <a:graphicData uri="http://schemas.microsoft.com/office/word/2010/wordprocessingShape">
                    <wps:wsp>
                      <wps:cNvCnPr/>
                      <wps:spPr>
                        <a:xfrm>
                          <a:off x="0" y="0"/>
                          <a:ext cx="635" cy="256540"/>
                        </a:xfrm>
                        <a:prstGeom prst="straightConnector1">
                          <a:avLst/>
                        </a:prstGeom>
                        <a:ln w="1270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93.9pt;margin-top:399.8pt;height:20.2pt;width:0.05pt;z-index:251675648;mso-width-relative:page;mso-height-relative:page;" filled="f" stroked="t" coordsize="21600,21600" o:gfxdata="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p1c89gAAAALAQAADwAAAAAAAAABACAA&#10;AAAiAAAAZHJzL2Rvd25yZXYueG1sUEsBAhQAFAAAAAgAh07iQHO8oQkNAgAAAgQAAA4AAAAAAAAA&#10;AQAgAAAAJwEAAGRycy9lMm9Eb2MueG1sUEsFBgAAAAAGAAYAWQEAAKYFAAAAAA==&#10;">
                <v:fill on="f" focussize="0,0"/>
                <v:stroke weight="1pt" color="#000000" joinstyle="round" endarrow="block"/>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5276850</wp:posOffset>
                </wp:positionH>
                <wp:positionV relativeFrom="paragraph">
                  <wp:posOffset>3601720</wp:posOffset>
                </wp:positionV>
                <wp:extent cx="725170" cy="1475740"/>
                <wp:effectExtent l="4445" t="4445" r="13335" b="5715"/>
                <wp:wrapNone/>
                <wp:docPr id="54" name="圆角矩形 54"/>
                <wp:cNvGraphicFramePr/>
                <a:graphic xmlns:a="http://schemas.openxmlformats.org/drawingml/2006/main">
                  <a:graphicData uri="http://schemas.microsoft.com/office/word/2010/wordprocessingShape">
                    <wps:wsp>
                      <wps:cNvSpPr/>
                      <wps:spPr>
                        <a:xfrm>
                          <a:off x="0" y="0"/>
                          <a:ext cx="725170" cy="1475740"/>
                        </a:xfrm>
                        <a:prstGeom prst="roundRect">
                          <a:avLst>
                            <a:gd name="adj" fmla="val 16667"/>
                          </a:avLst>
                        </a:prstGeom>
                        <a:solidFill>
                          <a:srgbClr val="DBE5F1"/>
                        </a:solidFill>
                        <a:ln w="9525" cap="flat" cmpd="sng">
                          <a:solidFill>
                            <a:srgbClr val="000000"/>
                          </a:solidFill>
                          <a:prstDash val="solid"/>
                          <a:headEnd type="none" w="med" len="med"/>
                          <a:tailEnd type="none" w="med" len="med"/>
                        </a:ln>
                        <a:effectLst/>
                      </wps:spPr>
                      <wps:txbx>
                        <w:txbxContent>
                          <w:p>
                            <w:pPr>
                              <w:jc w:val="center"/>
                              <w:rPr>
                                <w:rFonts w:hint="eastAsia"/>
                                <w:b/>
                                <w:sz w:val="21"/>
                                <w:szCs w:val="21"/>
                              </w:rPr>
                            </w:pPr>
                            <w:r>
                              <w:rPr>
                                <w:rFonts w:hint="eastAsia"/>
                                <w:b/>
                                <w:sz w:val="21"/>
                                <w:szCs w:val="21"/>
                              </w:rPr>
                              <w:t>财务科</w:t>
                            </w:r>
                          </w:p>
                          <w:p>
                            <w:pPr>
                              <w:jc w:val="left"/>
                              <w:rPr>
                                <w:sz w:val="18"/>
                                <w:szCs w:val="18"/>
                              </w:rPr>
                            </w:pPr>
                          </w:p>
                        </w:txbxContent>
                      </wps:txbx>
                      <wps:bodyPr lIns="0" tIns="0" rIns="0" bIns="0" anchor="ctr" upright="1"/>
                    </wps:wsp>
                  </a:graphicData>
                </a:graphic>
              </wp:anchor>
            </w:drawing>
          </mc:Choice>
          <mc:Fallback>
            <w:pict>
              <v:roundrect id="_x0000_s1026" o:spid="_x0000_s1026" o:spt="2" style="position:absolute;left:0pt;margin-left:415.5pt;margin-top:283.6pt;height:116.2pt;width:57.1pt;z-index:251667456;v-text-anchor:middle;mso-width-relative:page;mso-height-relative:page;" fillcolor="#DBE5F1" filled="t" stroked="t" coordsize="21600,21600" arcsize="0.166666666666667" o:gfxdata="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V8Asj2wAAAAsBAAAPAAAAAAAAAAEA&#10;IAAAACIAAABkcnMvZG93bnJldi54bWxQSwECFAAUAAAACACHTuJAsUV+k0UCAACXBAAADgAAAAAA&#10;AAABACAAAAAqAQAAZHJzL2Uyb0RvYy54bWxQSwUGAAAAAAYABgBZAQAA4QUAAAAA&#10;">
                <v:fill on="t" focussize="0,0"/>
                <v:stroke color="#000000" joinstyle="round"/>
                <v:imagedata o:title=""/>
                <o:lock v:ext="edit" aspectratio="f"/>
                <v:textbox inset="0mm,0mm,0mm,0mm">
                  <w:txbxContent>
                    <w:p>
                      <w:pPr>
                        <w:jc w:val="center"/>
                        <w:rPr>
                          <w:rFonts w:hint="eastAsia"/>
                          <w:b/>
                          <w:sz w:val="21"/>
                          <w:szCs w:val="21"/>
                        </w:rPr>
                      </w:pPr>
                      <w:r>
                        <w:rPr>
                          <w:rFonts w:hint="eastAsia"/>
                          <w:b/>
                          <w:sz w:val="21"/>
                          <w:szCs w:val="21"/>
                        </w:rPr>
                        <w:t>财务科</w:t>
                      </w:r>
                    </w:p>
                    <w:p>
                      <w:pPr>
                        <w:jc w:val="left"/>
                        <w:rPr>
                          <w:sz w:val="18"/>
                          <w:szCs w:val="18"/>
                        </w:rPr>
                      </w:pPr>
                    </w:p>
                  </w:txbxContent>
                </v:textbox>
              </v:round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4457065</wp:posOffset>
                </wp:positionH>
                <wp:positionV relativeFrom="paragraph">
                  <wp:posOffset>3601720</wp:posOffset>
                </wp:positionV>
                <wp:extent cx="725170" cy="1475740"/>
                <wp:effectExtent l="4445" t="4445" r="13335" b="5715"/>
                <wp:wrapNone/>
                <wp:docPr id="23" name="圆角矩形 23"/>
                <wp:cNvGraphicFramePr/>
                <a:graphic xmlns:a="http://schemas.openxmlformats.org/drawingml/2006/main">
                  <a:graphicData uri="http://schemas.microsoft.com/office/word/2010/wordprocessingShape">
                    <wps:wsp>
                      <wps:cNvSpPr/>
                      <wps:spPr>
                        <a:xfrm>
                          <a:off x="0" y="0"/>
                          <a:ext cx="725170" cy="1475740"/>
                        </a:xfrm>
                        <a:prstGeom prst="roundRect">
                          <a:avLst>
                            <a:gd name="adj" fmla="val 16667"/>
                          </a:avLst>
                        </a:prstGeom>
                        <a:solidFill>
                          <a:srgbClr val="DBE5F1"/>
                        </a:solidFill>
                        <a:ln w="9525" cap="flat" cmpd="sng">
                          <a:solidFill>
                            <a:srgbClr val="000000"/>
                          </a:solidFill>
                          <a:prstDash val="solid"/>
                          <a:headEnd type="none" w="med" len="med"/>
                          <a:tailEnd type="none" w="med" len="med"/>
                        </a:ln>
                        <a:effectLst/>
                      </wps:spPr>
                      <wps:txbx>
                        <w:txbxContent>
                          <w:p>
                            <w:pPr>
                              <w:jc w:val="center"/>
                              <w:rPr>
                                <w:rFonts w:hint="eastAsia"/>
                                <w:b/>
                                <w:sz w:val="21"/>
                                <w:szCs w:val="21"/>
                              </w:rPr>
                            </w:pPr>
                            <w:r>
                              <w:rPr>
                                <w:rFonts w:hint="eastAsia"/>
                                <w:b/>
                                <w:sz w:val="21"/>
                                <w:szCs w:val="21"/>
                              </w:rPr>
                              <w:t>企管科</w:t>
                            </w:r>
                          </w:p>
                          <w:p>
                            <w:pPr>
                              <w:jc w:val="left"/>
                              <w:rPr>
                                <w:sz w:val="18"/>
                                <w:szCs w:val="18"/>
                              </w:rPr>
                            </w:pPr>
                          </w:p>
                        </w:txbxContent>
                      </wps:txbx>
                      <wps:bodyPr lIns="0" tIns="0" rIns="0" bIns="0" anchor="ctr" upright="1"/>
                    </wps:wsp>
                  </a:graphicData>
                </a:graphic>
              </wp:anchor>
            </w:drawing>
          </mc:Choice>
          <mc:Fallback>
            <w:pict>
              <v:roundrect id="_x0000_s1026" o:spid="_x0000_s1026" o:spt="2" style="position:absolute;left:0pt;margin-left:350.95pt;margin-top:283.6pt;height:116.2pt;width:57.1pt;z-index:251666432;v-text-anchor:middle;mso-width-relative:page;mso-height-relative:page;" fillcolor="#DBE5F1" filled="t" stroked="t" coordsize="21600,21600" arcsize="0.166666666666667" o:gfxdata="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J4Y3ZAAAACwEAAA8AAAAAAAAAAQAg&#10;AAAAIgAAAGRycy9kb3ducmV2LnhtbFBLAQIUABQAAAAIAIdO4kCtsS4fRgIAAJcEAAAOAAAAAAAA&#10;AAEAIAAAACgBAABkcnMvZTJvRG9jLnhtbFBLBQYAAAAABgAGAFkBAADgBQAAAAA=&#10;">
                <v:fill on="t" focussize="0,0"/>
                <v:stroke color="#000000" joinstyle="round"/>
                <v:imagedata o:title=""/>
                <o:lock v:ext="edit" aspectratio="f"/>
                <v:textbox inset="0mm,0mm,0mm,0mm">
                  <w:txbxContent>
                    <w:p>
                      <w:pPr>
                        <w:jc w:val="center"/>
                        <w:rPr>
                          <w:rFonts w:hint="eastAsia"/>
                          <w:b/>
                          <w:sz w:val="21"/>
                          <w:szCs w:val="21"/>
                        </w:rPr>
                      </w:pPr>
                      <w:r>
                        <w:rPr>
                          <w:rFonts w:hint="eastAsia"/>
                          <w:b/>
                          <w:sz w:val="21"/>
                          <w:szCs w:val="21"/>
                        </w:rPr>
                        <w:t>企管科</w:t>
                      </w:r>
                    </w:p>
                    <w:p>
                      <w:pPr>
                        <w:jc w:val="left"/>
                        <w:rPr>
                          <w:sz w:val="18"/>
                          <w:szCs w:val="18"/>
                        </w:rPr>
                      </w:pPr>
                    </w:p>
                  </w:txbxContent>
                </v:textbox>
              </v:round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3657600</wp:posOffset>
                </wp:positionH>
                <wp:positionV relativeFrom="paragraph">
                  <wp:posOffset>3601720</wp:posOffset>
                </wp:positionV>
                <wp:extent cx="725170" cy="1475740"/>
                <wp:effectExtent l="4445" t="4445" r="13335" b="5715"/>
                <wp:wrapNone/>
                <wp:docPr id="25" name="圆角矩形 25"/>
                <wp:cNvGraphicFramePr/>
                <a:graphic xmlns:a="http://schemas.openxmlformats.org/drawingml/2006/main">
                  <a:graphicData uri="http://schemas.microsoft.com/office/word/2010/wordprocessingShape">
                    <wps:wsp>
                      <wps:cNvSpPr/>
                      <wps:spPr>
                        <a:xfrm>
                          <a:off x="0" y="0"/>
                          <a:ext cx="725170" cy="1475740"/>
                        </a:xfrm>
                        <a:prstGeom prst="roundRect">
                          <a:avLst>
                            <a:gd name="adj" fmla="val 16667"/>
                          </a:avLst>
                        </a:prstGeom>
                        <a:solidFill>
                          <a:srgbClr val="DBE5F1"/>
                        </a:solidFill>
                        <a:ln w="9525" cap="flat" cmpd="sng">
                          <a:solidFill>
                            <a:srgbClr val="000000"/>
                          </a:solidFill>
                          <a:prstDash val="solid"/>
                          <a:headEnd type="none" w="med" len="med"/>
                          <a:tailEnd type="none" w="med" len="med"/>
                        </a:ln>
                        <a:effectLst/>
                      </wps:spPr>
                      <wps:txbx>
                        <w:txbxContent>
                          <w:p>
                            <w:pPr>
                              <w:jc w:val="center"/>
                              <w:rPr>
                                <w:rFonts w:hint="eastAsia"/>
                                <w:b/>
                                <w:sz w:val="21"/>
                                <w:szCs w:val="21"/>
                              </w:rPr>
                            </w:pPr>
                            <w:r>
                              <w:rPr>
                                <w:rFonts w:hint="eastAsia"/>
                                <w:b/>
                                <w:sz w:val="21"/>
                                <w:szCs w:val="21"/>
                              </w:rPr>
                              <w:t>办公室</w:t>
                            </w:r>
                          </w:p>
                          <w:p>
                            <w:pPr>
                              <w:jc w:val="left"/>
                              <w:rPr>
                                <w:sz w:val="18"/>
                                <w:szCs w:val="18"/>
                              </w:rPr>
                            </w:pPr>
                          </w:p>
                        </w:txbxContent>
                      </wps:txbx>
                      <wps:bodyPr lIns="0" tIns="0" rIns="0" bIns="0" anchor="ctr" upright="1"/>
                    </wps:wsp>
                  </a:graphicData>
                </a:graphic>
              </wp:anchor>
            </w:drawing>
          </mc:Choice>
          <mc:Fallback>
            <w:pict>
              <v:roundrect id="_x0000_s1026" o:spid="_x0000_s1026" o:spt="2" style="position:absolute;left:0pt;margin-left:288pt;margin-top:283.6pt;height:116.2pt;width:57.1pt;z-index:251665408;v-text-anchor:middle;mso-width-relative:page;mso-height-relative:page;" fillcolor="#DBE5F1" filled="t" stroked="t" coordsize="21600,21600" arcsize="0.166666666666667" o:gfxdata="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fq8NkAAAALAQAADwAAAAAAAAABACAA&#10;AAAiAAAAZHJzL2Rvd25yZXYueG1sUEsBAhQAFAAAAAgAh07iQLBbFE5FAgAAlwQAAA4AAAAAAAAA&#10;AQAgAAAAKAEAAGRycy9lMm9Eb2MueG1sUEsFBgAAAAAGAAYAWQEAAN8FAAAAAA==&#10;">
                <v:fill on="t" focussize="0,0"/>
                <v:stroke color="#000000" joinstyle="round"/>
                <v:imagedata o:title=""/>
                <o:lock v:ext="edit" aspectratio="f"/>
                <v:textbox inset="0mm,0mm,0mm,0mm">
                  <w:txbxContent>
                    <w:p>
                      <w:pPr>
                        <w:jc w:val="center"/>
                        <w:rPr>
                          <w:rFonts w:hint="eastAsia"/>
                          <w:b/>
                          <w:sz w:val="21"/>
                          <w:szCs w:val="21"/>
                        </w:rPr>
                      </w:pPr>
                      <w:r>
                        <w:rPr>
                          <w:rFonts w:hint="eastAsia"/>
                          <w:b/>
                          <w:sz w:val="21"/>
                          <w:szCs w:val="21"/>
                        </w:rPr>
                        <w:t>办公室</w:t>
                      </w:r>
                    </w:p>
                    <w:p>
                      <w:pPr>
                        <w:jc w:val="left"/>
                        <w:rPr>
                          <w:sz w:val="18"/>
                          <w:szCs w:val="18"/>
                        </w:rPr>
                      </w:pPr>
                    </w:p>
                  </w:txbxContent>
                </v:textbox>
              </v:round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2078990</wp:posOffset>
                </wp:positionH>
                <wp:positionV relativeFrom="paragraph">
                  <wp:posOffset>3601720</wp:posOffset>
                </wp:positionV>
                <wp:extent cx="725170" cy="1475740"/>
                <wp:effectExtent l="4445" t="4445" r="13335" b="5715"/>
                <wp:wrapNone/>
                <wp:docPr id="27" name="圆角矩形 27"/>
                <wp:cNvGraphicFramePr/>
                <a:graphic xmlns:a="http://schemas.openxmlformats.org/drawingml/2006/main">
                  <a:graphicData uri="http://schemas.microsoft.com/office/word/2010/wordprocessingShape">
                    <wps:wsp>
                      <wps:cNvSpPr/>
                      <wps:spPr>
                        <a:xfrm>
                          <a:off x="0" y="0"/>
                          <a:ext cx="725170" cy="1475740"/>
                        </a:xfrm>
                        <a:prstGeom prst="roundRect">
                          <a:avLst>
                            <a:gd name="adj" fmla="val 16667"/>
                          </a:avLst>
                        </a:prstGeom>
                        <a:solidFill>
                          <a:srgbClr val="DBE5F1"/>
                        </a:solidFill>
                        <a:ln w="9525" cap="flat" cmpd="sng">
                          <a:solidFill>
                            <a:srgbClr val="000000"/>
                          </a:solidFill>
                          <a:prstDash val="solid"/>
                          <a:headEnd type="none" w="med" len="med"/>
                          <a:tailEnd type="none" w="med" len="med"/>
                        </a:ln>
                        <a:effectLst/>
                      </wps:spPr>
                      <wps:txbx>
                        <w:txbxContent>
                          <w:p>
                            <w:pPr>
                              <w:jc w:val="center"/>
                              <w:rPr>
                                <w:rFonts w:hint="eastAsia"/>
                                <w:b/>
                                <w:sz w:val="18"/>
                                <w:szCs w:val="18"/>
                              </w:rPr>
                            </w:pPr>
                            <w:r>
                              <w:rPr>
                                <w:rFonts w:hint="eastAsia"/>
                                <w:b/>
                                <w:sz w:val="21"/>
                                <w:szCs w:val="21"/>
                              </w:rPr>
                              <w:t>生产科</w:t>
                            </w:r>
                          </w:p>
                          <w:p>
                            <w:pPr>
                              <w:jc w:val="left"/>
                              <w:rPr>
                                <w:sz w:val="23"/>
                              </w:rPr>
                            </w:pPr>
                          </w:p>
                        </w:txbxContent>
                      </wps:txbx>
                      <wps:bodyPr lIns="0" tIns="0" rIns="0" bIns="0" anchor="ctr" upright="1"/>
                    </wps:wsp>
                  </a:graphicData>
                </a:graphic>
              </wp:anchor>
            </w:drawing>
          </mc:Choice>
          <mc:Fallback>
            <w:pict>
              <v:roundrect id="_x0000_s1026" o:spid="_x0000_s1026" o:spt="2" style="position:absolute;left:0pt;margin-left:163.7pt;margin-top:283.6pt;height:116.2pt;width:57.1pt;z-index:251660288;v-text-anchor:middle;mso-width-relative:page;mso-height-relative:page;" fillcolor="#DBE5F1" filled="t" stroked="t" coordsize="21600,21600" arcsize="0.166666666666667" o:gfxdata="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CcgKbtsAAAALAQAADwAAAAAAAAAB&#10;ACAAAAAiAAAAZHJzL2Rvd25yZXYueG1sUEsBAhQAFAAAAAgAh07iQLv9/X5GAgAAlwQAAA4AAAAA&#10;AAAAAQAgAAAAKgEAAGRycy9lMm9Eb2MueG1sUEsFBgAAAAAGAAYAWQEAAOIFAAAAAA==&#10;">
                <v:fill on="t" focussize="0,0"/>
                <v:stroke color="#000000" joinstyle="round"/>
                <v:imagedata o:title=""/>
                <o:lock v:ext="edit" aspectratio="f"/>
                <v:textbox inset="0mm,0mm,0mm,0mm">
                  <w:txbxContent>
                    <w:p>
                      <w:pPr>
                        <w:jc w:val="center"/>
                        <w:rPr>
                          <w:rFonts w:hint="eastAsia"/>
                          <w:b/>
                          <w:sz w:val="18"/>
                          <w:szCs w:val="18"/>
                        </w:rPr>
                      </w:pPr>
                      <w:r>
                        <w:rPr>
                          <w:rFonts w:hint="eastAsia"/>
                          <w:b/>
                          <w:sz w:val="21"/>
                          <w:szCs w:val="21"/>
                        </w:rPr>
                        <w:t>生产科</w:t>
                      </w:r>
                    </w:p>
                    <w:p>
                      <w:pPr>
                        <w:jc w:val="left"/>
                        <w:rPr>
                          <w:sz w:val="23"/>
                        </w:rPr>
                      </w:pPr>
                    </w:p>
                  </w:txbxContent>
                </v:textbox>
              </v:round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1294130</wp:posOffset>
                </wp:positionH>
                <wp:positionV relativeFrom="paragraph">
                  <wp:posOffset>3601720</wp:posOffset>
                </wp:positionV>
                <wp:extent cx="725170" cy="1475740"/>
                <wp:effectExtent l="4445" t="4445" r="13335" b="5715"/>
                <wp:wrapNone/>
                <wp:docPr id="28" name="圆角矩形 28"/>
                <wp:cNvGraphicFramePr/>
                <a:graphic xmlns:a="http://schemas.openxmlformats.org/drawingml/2006/main">
                  <a:graphicData uri="http://schemas.microsoft.com/office/word/2010/wordprocessingShape">
                    <wps:wsp>
                      <wps:cNvSpPr/>
                      <wps:spPr>
                        <a:xfrm>
                          <a:off x="0" y="0"/>
                          <a:ext cx="725170" cy="1475740"/>
                        </a:xfrm>
                        <a:prstGeom prst="roundRect">
                          <a:avLst>
                            <a:gd name="adj" fmla="val 16667"/>
                          </a:avLst>
                        </a:prstGeom>
                        <a:solidFill>
                          <a:srgbClr val="DBE5F1"/>
                        </a:solidFill>
                        <a:ln w="9525" cap="flat" cmpd="sng">
                          <a:solidFill>
                            <a:srgbClr val="000000"/>
                          </a:solidFill>
                          <a:prstDash val="solid"/>
                          <a:headEnd type="none" w="med" len="med"/>
                          <a:tailEnd type="none" w="med" len="med"/>
                        </a:ln>
                        <a:effectLst/>
                      </wps:spPr>
                      <wps:txbx>
                        <w:txbxContent>
                          <w:p>
                            <w:pPr>
                              <w:jc w:val="left"/>
                              <w:rPr>
                                <w:rFonts w:hint="eastAsia" w:eastAsiaTheme="minorEastAsia"/>
                                <w:sz w:val="18"/>
                                <w:szCs w:val="18"/>
                                <w:lang w:eastAsia="zh-CN"/>
                              </w:rPr>
                            </w:pPr>
                            <w:r>
                              <w:rPr>
                                <w:rFonts w:hint="eastAsia"/>
                                <w:b/>
                                <w:sz w:val="21"/>
                                <w:szCs w:val="21"/>
                                <w:lang w:eastAsia="zh-CN"/>
                              </w:rPr>
                              <w:t>脱水车间</w:t>
                            </w:r>
                          </w:p>
                        </w:txbxContent>
                      </wps:txbx>
                      <wps:bodyPr lIns="0" tIns="0" rIns="0" bIns="0" anchor="ctr" upright="1"/>
                    </wps:wsp>
                  </a:graphicData>
                </a:graphic>
              </wp:anchor>
            </w:drawing>
          </mc:Choice>
          <mc:Fallback>
            <w:pict>
              <v:roundrect id="_x0000_s1026" o:spid="_x0000_s1026" o:spt="2" style="position:absolute;left:0pt;margin-left:101.9pt;margin-top:283.6pt;height:116.2pt;width:57.1pt;z-index:251663360;v-text-anchor:middle;mso-width-relative:page;mso-height-relative:page;" fillcolor="#DBE5F1" filled="t" stroked="t" coordsize="21600,21600" arcsize="0.166666666666667" o:gfxdata="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dKbqXaAAAACwEAAA8AAAAAAAAAAQAg&#10;AAAAIgAAAGRycy9kb3ducmV2LnhtbFBLAQIUABQAAAAIAIdO4kCv360ZRQIAAJcEAAAOAAAAAAAA&#10;AAEAIAAAACkBAABkcnMvZTJvRG9jLnhtbFBLBQYAAAAABgAGAFkBAADgBQAAAAA=&#10;">
                <v:fill on="t" focussize="0,0"/>
                <v:stroke color="#000000" joinstyle="round"/>
                <v:imagedata o:title=""/>
                <o:lock v:ext="edit" aspectratio="f"/>
                <v:textbox inset="0mm,0mm,0mm,0mm">
                  <w:txbxContent>
                    <w:p>
                      <w:pPr>
                        <w:jc w:val="left"/>
                        <w:rPr>
                          <w:rFonts w:hint="eastAsia" w:eastAsiaTheme="minorEastAsia"/>
                          <w:sz w:val="18"/>
                          <w:szCs w:val="18"/>
                          <w:lang w:eastAsia="zh-CN"/>
                        </w:rPr>
                      </w:pPr>
                      <w:r>
                        <w:rPr>
                          <w:rFonts w:hint="eastAsia"/>
                          <w:b/>
                          <w:sz w:val="21"/>
                          <w:szCs w:val="21"/>
                          <w:lang w:eastAsia="zh-CN"/>
                        </w:rPr>
                        <w:t>脱水车间</w:t>
                      </w:r>
                    </w:p>
                  </w:txbxContent>
                </v:textbox>
              </v:round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516890</wp:posOffset>
                </wp:positionH>
                <wp:positionV relativeFrom="paragraph">
                  <wp:posOffset>3601720</wp:posOffset>
                </wp:positionV>
                <wp:extent cx="725170" cy="1475740"/>
                <wp:effectExtent l="4445" t="4445" r="13335" b="5715"/>
                <wp:wrapNone/>
                <wp:docPr id="29" name="圆角矩形 29"/>
                <wp:cNvGraphicFramePr/>
                <a:graphic xmlns:a="http://schemas.openxmlformats.org/drawingml/2006/main">
                  <a:graphicData uri="http://schemas.microsoft.com/office/word/2010/wordprocessingShape">
                    <wps:wsp>
                      <wps:cNvSpPr/>
                      <wps:spPr>
                        <a:xfrm>
                          <a:off x="0" y="0"/>
                          <a:ext cx="725170" cy="1475740"/>
                        </a:xfrm>
                        <a:prstGeom prst="roundRect">
                          <a:avLst>
                            <a:gd name="adj" fmla="val 16667"/>
                          </a:avLst>
                        </a:prstGeom>
                        <a:solidFill>
                          <a:srgbClr val="DBE5F1"/>
                        </a:solidFill>
                        <a:ln w="9525" cap="flat" cmpd="sng">
                          <a:solidFill>
                            <a:srgbClr val="000000"/>
                          </a:solidFill>
                          <a:prstDash val="solid"/>
                          <a:headEnd type="none" w="med" len="med"/>
                          <a:tailEnd type="none" w="med" len="med"/>
                        </a:ln>
                        <a:effectLst/>
                      </wps:spPr>
                      <wps:txbx>
                        <w:txbxContent>
                          <w:p>
                            <w:pPr>
                              <w:jc w:val="center"/>
                              <w:rPr>
                                <w:rFonts w:hint="eastAsia"/>
                                <w:b/>
                                <w:bCs w:val="0"/>
                                <w:sz w:val="21"/>
                                <w:szCs w:val="21"/>
                              </w:rPr>
                            </w:pPr>
                            <w:r>
                              <w:rPr>
                                <w:rFonts w:hint="eastAsia"/>
                                <w:b/>
                                <w:bCs w:val="0"/>
                                <w:sz w:val="21"/>
                                <w:szCs w:val="21"/>
                              </w:rPr>
                              <w:t>运行车间</w:t>
                            </w:r>
                          </w:p>
                          <w:p>
                            <w:pPr>
                              <w:jc w:val="center"/>
                              <w:rPr>
                                <w:rFonts w:hint="eastAsia" w:eastAsiaTheme="minorEastAsia"/>
                                <w:b/>
                                <w:bCs w:val="0"/>
                                <w:sz w:val="21"/>
                                <w:szCs w:val="21"/>
                                <w:lang w:eastAsia="zh-CN"/>
                              </w:rPr>
                            </w:pPr>
                            <w:r>
                              <w:rPr>
                                <w:rFonts w:hint="eastAsia"/>
                                <w:b/>
                                <w:bCs w:val="0"/>
                                <w:sz w:val="21"/>
                                <w:szCs w:val="21"/>
                                <w:lang w:eastAsia="zh-CN"/>
                              </w:rPr>
                              <w:t>中控室</w:t>
                            </w:r>
                          </w:p>
                        </w:txbxContent>
                      </wps:txbx>
                      <wps:bodyPr lIns="0" tIns="0" rIns="0" bIns="0" anchor="ctr" upright="1"/>
                    </wps:wsp>
                  </a:graphicData>
                </a:graphic>
              </wp:anchor>
            </w:drawing>
          </mc:Choice>
          <mc:Fallback>
            <w:pict>
              <v:roundrect id="_x0000_s1026" o:spid="_x0000_s1026" o:spt="2" style="position:absolute;left:0pt;margin-left:40.7pt;margin-top:283.6pt;height:116.2pt;width:57.1pt;z-index:251662336;v-text-anchor:middle;mso-width-relative:page;mso-height-relative:page;" fillcolor="#DBE5F1" filled="t" stroked="t" coordsize="21600,21600" arcsize="0.166666666666667" o:gfxdata="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LsgNb2gAAAAoBAAAPAAAAAAAAAAEA&#10;IAAAACIAAABkcnMvZG93bnJldi54bWxQSwECFAAUAAAACACHTuJAio9h7EYCAACXBAAADgAAAAAA&#10;AAABACAAAAApAQAAZHJzL2Uyb0RvYy54bWxQSwUGAAAAAAYABgBZAQAA4QUAAAAA&#10;">
                <v:fill on="t" focussize="0,0"/>
                <v:stroke color="#000000" joinstyle="round"/>
                <v:imagedata o:title=""/>
                <o:lock v:ext="edit" aspectratio="f"/>
                <v:textbox inset="0mm,0mm,0mm,0mm">
                  <w:txbxContent>
                    <w:p>
                      <w:pPr>
                        <w:jc w:val="center"/>
                        <w:rPr>
                          <w:rFonts w:hint="eastAsia"/>
                          <w:b/>
                          <w:bCs w:val="0"/>
                          <w:sz w:val="21"/>
                          <w:szCs w:val="21"/>
                        </w:rPr>
                      </w:pPr>
                      <w:r>
                        <w:rPr>
                          <w:rFonts w:hint="eastAsia"/>
                          <w:b/>
                          <w:bCs w:val="0"/>
                          <w:sz w:val="21"/>
                          <w:szCs w:val="21"/>
                        </w:rPr>
                        <w:t>运行车间</w:t>
                      </w:r>
                    </w:p>
                    <w:p>
                      <w:pPr>
                        <w:jc w:val="center"/>
                        <w:rPr>
                          <w:rFonts w:hint="eastAsia" w:eastAsiaTheme="minorEastAsia"/>
                          <w:b/>
                          <w:bCs w:val="0"/>
                          <w:sz w:val="21"/>
                          <w:szCs w:val="21"/>
                          <w:lang w:eastAsia="zh-CN"/>
                        </w:rPr>
                      </w:pPr>
                      <w:r>
                        <w:rPr>
                          <w:rFonts w:hint="eastAsia"/>
                          <w:b/>
                          <w:bCs w:val="0"/>
                          <w:sz w:val="21"/>
                          <w:szCs w:val="21"/>
                          <w:lang w:eastAsia="zh-CN"/>
                        </w:rPr>
                        <w:t>中控室</w:t>
                      </w:r>
                    </w:p>
                  </w:txbxContent>
                </v:textbox>
              </v:round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-257810</wp:posOffset>
                </wp:positionH>
                <wp:positionV relativeFrom="paragraph">
                  <wp:posOffset>3601720</wp:posOffset>
                </wp:positionV>
                <wp:extent cx="725170" cy="1475740"/>
                <wp:effectExtent l="4445" t="4445" r="13335" b="5715"/>
                <wp:wrapNone/>
                <wp:docPr id="30" name="圆角矩形 30"/>
                <wp:cNvGraphicFramePr/>
                <a:graphic xmlns:a="http://schemas.openxmlformats.org/drawingml/2006/main">
                  <a:graphicData uri="http://schemas.microsoft.com/office/word/2010/wordprocessingShape">
                    <wps:wsp>
                      <wps:cNvSpPr/>
                      <wps:spPr>
                        <a:xfrm>
                          <a:off x="0" y="0"/>
                          <a:ext cx="725170" cy="1475740"/>
                        </a:xfrm>
                        <a:prstGeom prst="roundRect">
                          <a:avLst>
                            <a:gd name="adj" fmla="val 16667"/>
                          </a:avLst>
                        </a:prstGeom>
                        <a:solidFill>
                          <a:srgbClr val="DBE5F1"/>
                        </a:solidFill>
                        <a:ln w="9525" cap="flat" cmpd="sng">
                          <a:solidFill>
                            <a:srgbClr val="000000"/>
                          </a:solidFill>
                          <a:prstDash val="solid"/>
                          <a:headEnd type="none" w="med" len="med"/>
                          <a:tailEnd type="none" w="med" len="med"/>
                        </a:ln>
                        <a:effectLst/>
                      </wps:spPr>
                      <wps:txbx>
                        <w:txbxContent>
                          <w:p>
                            <w:pPr>
                              <w:jc w:val="center"/>
                              <w:rPr>
                                <w:rFonts w:hint="eastAsia"/>
                                <w:b/>
                                <w:sz w:val="21"/>
                                <w:szCs w:val="21"/>
                              </w:rPr>
                            </w:pPr>
                            <w:r>
                              <w:rPr>
                                <w:rFonts w:hint="eastAsia"/>
                                <w:b/>
                                <w:sz w:val="21"/>
                                <w:szCs w:val="21"/>
                                <w:lang w:eastAsia="zh-CN"/>
                              </w:rPr>
                              <w:t>机</w:t>
                            </w:r>
                            <w:r>
                              <w:rPr>
                                <w:rFonts w:hint="eastAsia"/>
                                <w:b/>
                                <w:sz w:val="21"/>
                                <w:szCs w:val="21"/>
                              </w:rPr>
                              <w:t>修车间</w:t>
                            </w:r>
                          </w:p>
                          <w:p>
                            <w:pPr>
                              <w:jc w:val="left"/>
                              <w:rPr>
                                <w:sz w:val="18"/>
                                <w:szCs w:val="18"/>
                              </w:rPr>
                            </w:pPr>
                          </w:p>
                        </w:txbxContent>
                      </wps:txbx>
                      <wps:bodyPr lIns="0" tIns="0" rIns="0" bIns="0" anchor="ctr" upright="1"/>
                    </wps:wsp>
                  </a:graphicData>
                </a:graphic>
              </wp:anchor>
            </w:drawing>
          </mc:Choice>
          <mc:Fallback>
            <w:pict>
              <v:roundrect id="_x0000_s1026" o:spid="_x0000_s1026" o:spt="2" style="position:absolute;left:0pt;margin-left:-20.3pt;margin-top:283.6pt;height:116.2pt;width:57.1pt;z-index:251661312;v-text-anchor:middle;mso-width-relative:page;mso-height-relative:page;" fillcolor="#DBE5F1" filled="t" stroked="t" coordsize="21600,21600" arcsize="0.166666666666667" o:gfxdata="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x96SydkAAAAKAQAADwAAAAAAAAABACAA&#10;AAAiAAAAZHJzL2Rvd25yZXYueG1sUEsBAhQAFAAAAAgAh07iQJRf+pFFAgAAlwQAAA4AAAAAAAAA&#10;AQAgAAAAKAEAAGRycy9lMm9Eb2MueG1sUEsFBgAAAAAGAAYAWQEAAN8FAAAAAA==&#10;">
                <v:fill on="t" focussize="0,0"/>
                <v:stroke color="#000000" joinstyle="round"/>
                <v:imagedata o:title=""/>
                <o:lock v:ext="edit" aspectratio="f"/>
                <v:textbox inset="0mm,0mm,0mm,0mm">
                  <w:txbxContent>
                    <w:p>
                      <w:pPr>
                        <w:jc w:val="center"/>
                        <w:rPr>
                          <w:rFonts w:hint="eastAsia"/>
                          <w:b/>
                          <w:sz w:val="21"/>
                          <w:szCs w:val="21"/>
                        </w:rPr>
                      </w:pPr>
                      <w:r>
                        <w:rPr>
                          <w:rFonts w:hint="eastAsia"/>
                          <w:b/>
                          <w:sz w:val="21"/>
                          <w:szCs w:val="21"/>
                          <w:lang w:eastAsia="zh-CN"/>
                        </w:rPr>
                        <w:t>机</w:t>
                      </w:r>
                      <w:r>
                        <w:rPr>
                          <w:rFonts w:hint="eastAsia"/>
                          <w:b/>
                          <w:sz w:val="21"/>
                          <w:szCs w:val="21"/>
                        </w:rPr>
                        <w:t>修车间</w:t>
                      </w:r>
                    </w:p>
                    <w:p>
                      <w:pPr>
                        <w:jc w:val="left"/>
                        <w:rPr>
                          <w:sz w:val="18"/>
                          <w:szCs w:val="18"/>
                        </w:rPr>
                      </w:pPr>
                    </w:p>
                  </w:txbxContent>
                </v:textbox>
              </v:round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66675</wp:posOffset>
                </wp:positionH>
                <wp:positionV relativeFrom="paragraph">
                  <wp:posOffset>3412490</wp:posOffset>
                </wp:positionV>
                <wp:extent cx="5683885" cy="1270"/>
                <wp:effectExtent l="0" t="0" r="0" b="0"/>
                <wp:wrapNone/>
                <wp:docPr id="31" name="直接箭头连接符 31"/>
                <wp:cNvGraphicFramePr/>
                <a:graphic xmlns:a="http://schemas.openxmlformats.org/drawingml/2006/main">
                  <a:graphicData uri="http://schemas.microsoft.com/office/word/2010/wordprocessingShape">
                    <wps:wsp>
                      <wps:cNvCnPr/>
                      <wps:spPr>
                        <a:xfrm flipV="1">
                          <a:off x="0" y="0"/>
                          <a:ext cx="5683885" cy="1270"/>
                        </a:xfrm>
                        <a:prstGeom prst="straightConnector1">
                          <a:avLst/>
                        </a:prstGeom>
                        <a:ln w="2857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5.25pt;margin-top:268.7pt;height:0.1pt;width:447.55pt;z-index:251669504;mso-width-relative:page;mso-height-relative:page;" filled="f" stroked="t" coordsize="21600,21600" o:gfxdata="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SJUi1QAAAAoBAAAPAAAAAAAAAAEAIAAA&#10;ACIAAABkcnMvZG93bnJldi54bWxQSwECFAAUAAAACACHTuJAxJ/VUw8CAAAKBAAADgAAAAAAAAAB&#10;ACAAAAAkAQAAZHJzL2Uyb0RvYy54bWxQSwUGAAAAAAYABgBZAQAApQUAAAAA&#10;">
                <v:fill on="f" focussize="0,0"/>
                <v:stroke weight="2.25pt" color="#000000" joinstyle="round"/>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66040</wp:posOffset>
                </wp:positionH>
                <wp:positionV relativeFrom="paragraph">
                  <wp:posOffset>3413760</wp:posOffset>
                </wp:positionV>
                <wp:extent cx="635" cy="187960"/>
                <wp:effectExtent l="37465" t="0" r="38100" b="2540"/>
                <wp:wrapNone/>
                <wp:docPr id="32" name="直接箭头连接符 32"/>
                <wp:cNvGraphicFramePr/>
                <a:graphic xmlns:a="http://schemas.openxmlformats.org/drawingml/2006/main">
                  <a:graphicData uri="http://schemas.microsoft.com/office/word/2010/wordprocessingShape">
                    <wps:wsp>
                      <wps:cNvCnPr/>
                      <wps:spPr>
                        <a:xfrm>
                          <a:off x="0" y="0"/>
                          <a:ext cx="635" cy="187960"/>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2pt;margin-top:268.8pt;height:14.8pt;width:0.05pt;z-index:251674624;mso-width-relative:page;mso-height-relative:page;" filled="f" stroked="t" coordsize="21600,21600" o:gfxdata="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ju5En2AAAAAkBAAAPAAAAAAAAAAEA&#10;IAAAACIAAABkcnMvZG93bnJldi54bWxQSwECFAAUAAAACACHTuJAltKCQA8CAAACBAAADgAAAAAA&#10;AAABACAAAAAnAQAAZHJzL2Uyb0RvYy54bWxQSwUGAAAAAAYABgBZAQAAqAUAAAAA&#10;">
                <v:fill on="f" focussize="0,0"/>
                <v:stroke weight="1.5pt" color="#000000" joinstyle="round" endarrow="block"/>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5750560</wp:posOffset>
                </wp:positionH>
                <wp:positionV relativeFrom="paragraph">
                  <wp:posOffset>3402965</wp:posOffset>
                </wp:positionV>
                <wp:extent cx="0" cy="187325"/>
                <wp:effectExtent l="38100" t="0" r="38100" b="3175"/>
                <wp:wrapNone/>
                <wp:docPr id="33" name="直接箭头连接符 33"/>
                <wp:cNvGraphicFramePr/>
                <a:graphic xmlns:a="http://schemas.openxmlformats.org/drawingml/2006/main">
                  <a:graphicData uri="http://schemas.microsoft.com/office/word/2010/wordprocessingShape">
                    <wps:wsp>
                      <wps:cNvCnPr/>
                      <wps:spPr>
                        <a:xfrm>
                          <a:off x="0" y="0"/>
                          <a:ext cx="0" cy="187325"/>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452.8pt;margin-top:267.95pt;height:14.75pt;width:0pt;z-index:251673600;mso-width-relative:page;mso-height-relative:page;" filled="f" stroked="t" coordsize="21600,21600" o:gfxdata="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LKJhrYAAAACwEAAA8AAAAAAAAAAQAgAAAAIgAA&#10;AGRycy9kb3ducmV2LnhtbFBLAQIUABQAAAAIAIdO4kBEnlmaCAIAAAAEAAAOAAAAAAAAAAEAIAAA&#10;ACcBAABkcnMvZTJvRG9jLnhtbFBLBQYAAAAABgAGAFkBAAChBQAAAAA=&#10;">
                <v:fill on="f" focussize="0,0"/>
                <v:stroke weight="1.5pt" color="#000000" joinstyle="round"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2969260</wp:posOffset>
                </wp:positionH>
                <wp:positionV relativeFrom="paragraph">
                  <wp:posOffset>3224530</wp:posOffset>
                </wp:positionV>
                <wp:extent cx="635" cy="187325"/>
                <wp:effectExtent l="37465" t="0" r="38100" b="3175"/>
                <wp:wrapNone/>
                <wp:docPr id="55" name="直接箭头连接符 55"/>
                <wp:cNvGraphicFramePr/>
                <a:graphic xmlns:a="http://schemas.openxmlformats.org/drawingml/2006/main">
                  <a:graphicData uri="http://schemas.microsoft.com/office/word/2010/wordprocessingShape">
                    <wps:wsp>
                      <wps:cNvCnPr/>
                      <wps:spPr>
                        <a:xfrm>
                          <a:off x="0" y="0"/>
                          <a:ext cx="635" cy="1873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33.8pt;margin-top:253.9pt;height:14.75pt;width:0.05pt;z-index:251671552;mso-width-relative:page;mso-height-relative:page;" filled="f" stroked="t" coordsize="21600,21600" o:gfxdata="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AeaL9kAAAALAQAADwAAAAAAAAABACAA&#10;AAAiAAAAZHJzL2Rvd25yZXYueG1sUEsBAhQAFAAAAAgAh07iQPqlVBUMAgAAAQQAAA4AAAAAAAAA&#10;AQAgAAAAKAEAAGRycy9lMm9Eb2MueG1sUEsFBgAAAAAGAAYAWQEAAKY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827405</wp:posOffset>
                </wp:positionH>
                <wp:positionV relativeFrom="paragraph">
                  <wp:posOffset>2825750</wp:posOffset>
                </wp:positionV>
                <wp:extent cx="0" cy="198120"/>
                <wp:effectExtent l="0" t="0" r="0" b="0"/>
                <wp:wrapNone/>
                <wp:docPr id="35" name="直接箭头连接符 35"/>
                <wp:cNvGraphicFramePr/>
                <a:graphic xmlns:a="http://schemas.openxmlformats.org/drawingml/2006/main">
                  <a:graphicData uri="http://schemas.microsoft.com/office/word/2010/wordprocessingShape">
                    <wps:wsp>
                      <wps:cNvCnPr/>
                      <wps:spPr>
                        <a:xfrm>
                          <a:off x="0" y="0"/>
                          <a:ext cx="0" cy="198120"/>
                        </a:xfrm>
                        <a:prstGeom prst="straightConnector1">
                          <a:avLst/>
                        </a:prstGeom>
                        <a:ln>
                          <a:noFill/>
                        </a:ln>
                      </wps:spPr>
                      <wps:bodyPr/>
                    </wps:wsp>
                  </a:graphicData>
                </a:graphic>
              </wp:anchor>
            </w:drawing>
          </mc:Choice>
          <mc:Fallback>
            <w:pict>
              <v:shape id="_x0000_s1026" o:spid="_x0000_s1026" o:spt="32" type="#_x0000_t32" style="position:absolute;left:0pt;margin-left:65.15pt;margin-top:222.5pt;height:15.6pt;width:0pt;z-index:251668480;mso-width-relative:page;mso-height-relative:page;" filled="f" stroked="f" coordsize="21600,21600" o:gfxdata="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BmZ2NcAAAAL&#10;AQAADwAAAAAAAAABACAAAAAiAAAAZHJzL2Rvd25yZXYueG1sUEsBAhQAFAAAAAgAh07iQECXM6ar&#10;AQAAOAMAAA4AAAAAAAAAAQAgAAAAJgEAAGRycy9lMm9Eb2MueG1sUEsFBgAAAAAGAAYAWQEAAEMF&#10;AAAAAA==&#10;">
                <v:fill on="f" focussize="0,0"/>
                <v:stroke on="f"/>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0"/>
        <w:rPr>
          <w:rStyle w:val="11"/>
          <w:rFonts w:hint="default"/>
          <w:b w:val="0"/>
          <w:bCs/>
          <w:sz w:val="28"/>
          <w:szCs w:val="28"/>
          <w:lang w:val="en-US" w:eastAsia="zh-CN"/>
        </w:rPr>
      </w:pPr>
      <w:bookmarkStart w:id="3" w:name="_Toc20275"/>
      <w:r>
        <w:rPr>
          <w:rFonts w:hint="eastAsia" w:ascii="宋体" w:hAnsi="宋体" w:eastAsia="宋体" w:cs="宋体"/>
          <w:b/>
          <w:bCs w:val="0"/>
          <w:sz w:val="28"/>
          <w:szCs w:val="28"/>
          <w:lang w:val="en-US" w:eastAsia="zh-CN"/>
        </w:rPr>
        <w:t>四、环境管理目标</w:t>
      </w:r>
      <w:bookmarkEnd w:id="3"/>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按照相关规定和标准达标排放，COD、氨氮、总磷、总氮的排放总量和浓度符合国家标准和地方政府要求。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eastAsia" w:ascii="宋体" w:hAnsi="宋体" w:eastAsia="宋体" w:cs="宋体"/>
          <w:b/>
          <w:bCs w:val="0"/>
          <w:i w:val="0"/>
          <w:caps w:val="0"/>
          <w:color w:val="333333"/>
          <w:spacing w:val="0"/>
          <w:sz w:val="28"/>
          <w:szCs w:val="28"/>
          <w:lang w:eastAsia="zh-CN"/>
        </w:rPr>
      </w:pPr>
      <w:bookmarkStart w:id="4" w:name="_Toc21860"/>
      <w:r>
        <w:rPr>
          <w:rFonts w:hint="eastAsia" w:ascii="宋体" w:hAnsi="宋体" w:eastAsia="宋体" w:cs="宋体"/>
          <w:b/>
          <w:bCs w:val="0"/>
          <w:i w:val="0"/>
          <w:caps w:val="0"/>
          <w:color w:val="333333"/>
          <w:spacing w:val="0"/>
          <w:sz w:val="28"/>
          <w:szCs w:val="28"/>
          <w:lang w:eastAsia="zh-CN"/>
        </w:rPr>
        <w:t>五、环境管理情况</w:t>
      </w:r>
      <w:bookmarkEnd w:id="4"/>
    </w:p>
    <w:p>
      <w:pPr>
        <w:keepNext w:val="0"/>
        <w:keepLines w:val="0"/>
        <w:pageBreakBefore w:val="0"/>
        <w:widowControl w:val="0"/>
        <w:kinsoku/>
        <w:wordWrap/>
        <w:overflowPunct/>
        <w:topLinePunct w:val="0"/>
        <w:autoSpaceDE/>
        <w:autoSpaceDN/>
        <w:bidi w:val="0"/>
        <w:adjustRightInd/>
        <w:snapToGrid/>
        <w:spacing w:line="525" w:lineRule="exact"/>
        <w:ind w:firstLine="560" w:firstLineChars="200"/>
        <w:jc w:val="left"/>
        <w:textAlignment w:val="auto"/>
        <w:rPr>
          <w:rFonts w:hint="eastAsia" w:ascii="宋体" w:hAnsi="宋体" w:eastAsia="宋体" w:cs="宋体"/>
          <w:i w:val="0"/>
          <w:caps w:val="0"/>
          <w:color w:val="333333"/>
          <w:spacing w:val="0"/>
          <w:kern w:val="0"/>
          <w:sz w:val="28"/>
          <w:szCs w:val="28"/>
          <w:shd w:val="clear" w:fill="FFFFFF"/>
          <w:lang w:val="en-US" w:eastAsia="zh-CN" w:bidi="ar"/>
        </w:rPr>
      </w:pPr>
      <w:r>
        <w:rPr>
          <w:rFonts w:hint="eastAsia"/>
          <w:sz w:val="28"/>
          <w:szCs w:val="28"/>
          <w:lang w:val="en-US" w:eastAsia="zh-CN"/>
        </w:rPr>
        <w:t>1、实施突发环境应急管理：</w:t>
      </w:r>
      <w:r>
        <w:rPr>
          <w:rFonts w:hint="eastAsia" w:ascii="宋体" w:hAnsi="宋体" w:eastAsia="宋体" w:cs="宋体"/>
          <w:i w:val="0"/>
          <w:caps w:val="0"/>
          <w:color w:val="333333"/>
          <w:spacing w:val="0"/>
          <w:kern w:val="0"/>
          <w:sz w:val="28"/>
          <w:szCs w:val="28"/>
          <w:shd w:val="clear" w:fill="FFFFFF"/>
          <w:lang w:val="en-US" w:eastAsia="zh-CN" w:bidi="ar"/>
        </w:rPr>
        <w:t>为建立安庆首创水务有限责任公司环境事件应急救援体系，规范环境应急管理工作，提高突发环境事件的应急救援反应速度和协调水平，增强综合处置突发环境事件的能力，预防和控制次生灾害的发生，保障企业员工和公众的生命安全，最大限度地降低财产损失、减少环境破坏和社会影响，实现可持续发展，按照《企业事业单位突发环境事件应急预案备案管理办法（试行）》（环发[2015]4号，2015年1月8日），及《突发环境事件应急管理办法》（环保部令[2015]第34号，2015年3月19号）要求，重新修订安庆首创水务有限责任公司环境事件应急预案。</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sz w:val="28"/>
          <w:szCs w:val="28"/>
          <w:lang w:val="en-US" w:eastAsia="zh-CN"/>
        </w:rPr>
      </w:pPr>
      <w:r>
        <w:rPr>
          <w:rFonts w:hint="eastAsia"/>
          <w:sz w:val="28"/>
          <w:szCs w:val="28"/>
          <w:lang w:val="en-US" w:eastAsia="zh-CN"/>
        </w:rPr>
        <w:t>2、环保教育与培训：2020年，安庆首创对员工组织开展为期6周的系列培训活动。此次培训旨在让新学员了解企业文化，树立安全意识和掌握业务技能，更好的从事生产运行工作。培训期间（公司每周开展两次培训，每次4课时），公司高管、厂部领导、生产部门负责人先后就首创企业文化、公司发展规划、安全生产管理、污水处理生产工艺，仪器仪表与自动化控制系统，出水水质异常情况下应急处置、巡检内容及注意事项进行深入浅出的讲解。与此同时，通过组织全体学员全流实地观看生产工艺流程和机电设备生产运行情况，并现场讲解，让大家了解工艺运行概况及操作技能，提升业务素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left"/>
        <w:textAlignment w:val="auto"/>
        <w:rPr>
          <w:rFonts w:hint="eastAsia"/>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sz w:val="28"/>
          <w:szCs w:val="28"/>
          <w:lang w:val="en-US" w:eastAsia="zh-CN"/>
        </w:rPr>
        <w:t xml:space="preserve">  </w:t>
      </w:r>
    </w:p>
    <w:p>
      <w:pPr>
        <w:jc w:val="center"/>
        <w:rPr>
          <w:rFonts w:hint="eastAsia" w:eastAsiaTheme="minorEastAsia"/>
          <w:b/>
          <w:bCs/>
          <w:sz w:val="32"/>
          <w:szCs w:val="32"/>
          <w:lang w:eastAsia="zh-CN"/>
        </w:rPr>
      </w:pPr>
      <w:r>
        <w:rPr>
          <w:rFonts w:hint="eastAsia"/>
          <w:b/>
          <w:bCs/>
          <w:sz w:val="32"/>
          <w:szCs w:val="32"/>
          <w:lang w:val="en-US" w:eastAsia="zh-CN"/>
        </w:rPr>
        <w:t>安庆首创近年出水水质一览表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lang w:val="en-US" w:eastAsia="zh-CN"/>
        </w:rPr>
      </w:pPr>
    </w:p>
    <w:tbl>
      <w:tblPr>
        <w:tblStyle w:val="10"/>
        <w:tblpPr w:leftFromText="180" w:rightFromText="180" w:vertAnchor="text" w:horzAnchor="page" w:tblpX="2286" w:tblpY="60"/>
        <w:tblOverlap w:val="never"/>
        <w:tblW w:w="1260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53"/>
        <w:gridCol w:w="1725"/>
        <w:gridCol w:w="1759"/>
        <w:gridCol w:w="1335"/>
        <w:gridCol w:w="1275"/>
        <w:gridCol w:w="1387"/>
        <w:gridCol w:w="1388"/>
        <w:gridCol w:w="13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353" w:type="dxa"/>
            <w:vMerge w:val="restart"/>
            <w:vAlign w:val="center"/>
          </w:tcPr>
          <w:p>
            <w:pPr>
              <w:jc w:val="center"/>
              <w:rPr>
                <w:b/>
                <w:bCs/>
                <w:sz w:val="28"/>
                <w:szCs w:val="28"/>
              </w:rPr>
            </w:pPr>
            <w:r>
              <w:rPr>
                <w:rFonts w:hint="eastAsia"/>
                <w:b/>
                <w:bCs/>
                <w:sz w:val="28"/>
                <w:szCs w:val="28"/>
              </w:rPr>
              <w:t>基本控制项目</w:t>
            </w:r>
          </w:p>
        </w:tc>
        <w:tc>
          <w:tcPr>
            <w:tcW w:w="3484" w:type="dxa"/>
            <w:gridSpan w:val="2"/>
            <w:vAlign w:val="center"/>
          </w:tcPr>
          <w:p>
            <w:pPr>
              <w:jc w:val="center"/>
              <w:rPr>
                <w:b/>
                <w:bCs/>
                <w:sz w:val="28"/>
                <w:szCs w:val="28"/>
              </w:rPr>
            </w:pPr>
            <w:r>
              <w:rPr>
                <w:rFonts w:hint="eastAsia"/>
                <w:b/>
                <w:bCs/>
                <w:sz w:val="28"/>
                <w:szCs w:val="28"/>
              </w:rPr>
              <w:t>一级标准</w:t>
            </w:r>
          </w:p>
        </w:tc>
        <w:tc>
          <w:tcPr>
            <w:tcW w:w="1335" w:type="dxa"/>
            <w:vMerge w:val="restart"/>
            <w:vAlign w:val="center"/>
          </w:tcPr>
          <w:p>
            <w:pPr>
              <w:jc w:val="center"/>
              <w:rPr>
                <w:rFonts w:hint="default" w:eastAsiaTheme="minorEastAsia"/>
                <w:b/>
                <w:bCs/>
                <w:sz w:val="28"/>
                <w:szCs w:val="28"/>
                <w:lang w:val="en-US" w:eastAsia="zh-CN"/>
              </w:rPr>
            </w:pPr>
            <w:r>
              <w:rPr>
                <w:rFonts w:hint="eastAsia"/>
                <w:b/>
                <w:bCs/>
                <w:sz w:val="28"/>
                <w:szCs w:val="28"/>
                <w:lang w:val="en-US" w:eastAsia="zh-CN"/>
              </w:rPr>
              <w:t>2016年</w:t>
            </w:r>
          </w:p>
        </w:tc>
        <w:tc>
          <w:tcPr>
            <w:tcW w:w="1275" w:type="dxa"/>
            <w:vMerge w:val="restart"/>
            <w:vAlign w:val="center"/>
          </w:tcPr>
          <w:p>
            <w:pPr>
              <w:jc w:val="center"/>
              <w:rPr>
                <w:rFonts w:hint="eastAsia"/>
                <w:b/>
                <w:bCs/>
                <w:sz w:val="28"/>
                <w:szCs w:val="28"/>
              </w:rPr>
            </w:pPr>
            <w:r>
              <w:rPr>
                <w:rFonts w:hint="eastAsia"/>
                <w:b/>
                <w:bCs/>
                <w:sz w:val="28"/>
                <w:szCs w:val="28"/>
                <w:lang w:val="en-US" w:eastAsia="zh-CN"/>
              </w:rPr>
              <w:t>2017年</w:t>
            </w:r>
          </w:p>
        </w:tc>
        <w:tc>
          <w:tcPr>
            <w:tcW w:w="1387" w:type="dxa"/>
            <w:vMerge w:val="restart"/>
            <w:vAlign w:val="center"/>
          </w:tcPr>
          <w:p>
            <w:pPr>
              <w:jc w:val="center"/>
              <w:rPr>
                <w:rFonts w:hint="eastAsia"/>
                <w:b/>
                <w:bCs/>
                <w:sz w:val="28"/>
                <w:szCs w:val="28"/>
              </w:rPr>
            </w:pPr>
            <w:r>
              <w:rPr>
                <w:rFonts w:hint="eastAsia"/>
                <w:b/>
                <w:bCs/>
                <w:sz w:val="28"/>
                <w:szCs w:val="28"/>
                <w:lang w:val="en-US" w:eastAsia="zh-CN"/>
              </w:rPr>
              <w:t>2018年</w:t>
            </w:r>
          </w:p>
        </w:tc>
        <w:tc>
          <w:tcPr>
            <w:tcW w:w="1388" w:type="dxa"/>
            <w:vMerge w:val="restart"/>
            <w:vAlign w:val="center"/>
          </w:tcPr>
          <w:p>
            <w:pPr>
              <w:jc w:val="center"/>
              <w:rPr>
                <w:rFonts w:hint="eastAsia"/>
                <w:b/>
                <w:bCs/>
                <w:sz w:val="28"/>
                <w:szCs w:val="28"/>
              </w:rPr>
            </w:pPr>
            <w:r>
              <w:rPr>
                <w:rFonts w:hint="eastAsia"/>
                <w:b/>
                <w:bCs/>
                <w:sz w:val="28"/>
                <w:szCs w:val="28"/>
                <w:lang w:val="en-US" w:eastAsia="zh-CN"/>
              </w:rPr>
              <w:t>2019年</w:t>
            </w:r>
          </w:p>
        </w:tc>
        <w:tc>
          <w:tcPr>
            <w:tcW w:w="1387" w:type="dxa"/>
            <w:vMerge w:val="restart"/>
            <w:vAlign w:val="center"/>
          </w:tcPr>
          <w:p>
            <w:pPr>
              <w:jc w:val="center"/>
              <w:rPr>
                <w:rFonts w:hint="default"/>
                <w:b/>
                <w:bCs/>
                <w:sz w:val="28"/>
                <w:szCs w:val="28"/>
                <w:lang w:val="en-US" w:eastAsia="zh-CN"/>
              </w:rPr>
            </w:pPr>
            <w:r>
              <w:rPr>
                <w:rFonts w:hint="eastAsia"/>
                <w:b/>
                <w:bCs/>
                <w:sz w:val="28"/>
                <w:szCs w:val="28"/>
                <w:lang w:val="en-US" w:eastAsia="zh-CN"/>
              </w:rPr>
              <w:t>2020年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353" w:type="dxa"/>
            <w:vMerge w:val="continue"/>
            <w:vAlign w:val="center"/>
          </w:tcPr>
          <w:p>
            <w:pPr>
              <w:jc w:val="center"/>
              <w:rPr>
                <w:rFonts w:hint="eastAsia"/>
                <w:b/>
                <w:bCs/>
                <w:sz w:val="28"/>
                <w:szCs w:val="28"/>
              </w:rPr>
            </w:pPr>
          </w:p>
        </w:tc>
        <w:tc>
          <w:tcPr>
            <w:tcW w:w="1725" w:type="dxa"/>
            <w:vAlign w:val="center"/>
          </w:tcPr>
          <w:p>
            <w:pPr>
              <w:jc w:val="center"/>
              <w:rPr>
                <w:b/>
                <w:bCs/>
                <w:sz w:val="28"/>
                <w:szCs w:val="28"/>
              </w:rPr>
            </w:pPr>
            <w:r>
              <w:rPr>
                <w:rFonts w:hint="eastAsia"/>
                <w:b/>
                <w:bCs/>
                <w:sz w:val="28"/>
                <w:szCs w:val="28"/>
              </w:rPr>
              <w:t>A标准</w:t>
            </w:r>
          </w:p>
        </w:tc>
        <w:tc>
          <w:tcPr>
            <w:tcW w:w="1759" w:type="dxa"/>
            <w:vAlign w:val="center"/>
          </w:tcPr>
          <w:p>
            <w:pPr>
              <w:jc w:val="center"/>
              <w:rPr>
                <w:b/>
                <w:bCs/>
                <w:sz w:val="28"/>
                <w:szCs w:val="28"/>
              </w:rPr>
            </w:pPr>
            <w:r>
              <w:rPr>
                <w:rFonts w:hint="eastAsia"/>
                <w:b/>
                <w:bCs/>
                <w:sz w:val="28"/>
                <w:szCs w:val="28"/>
              </w:rPr>
              <w:t>B标准</w:t>
            </w:r>
          </w:p>
        </w:tc>
        <w:tc>
          <w:tcPr>
            <w:tcW w:w="1335" w:type="dxa"/>
            <w:vMerge w:val="continue"/>
            <w:vAlign w:val="center"/>
          </w:tcPr>
          <w:p>
            <w:pPr>
              <w:jc w:val="center"/>
              <w:rPr>
                <w:rFonts w:hint="eastAsia"/>
                <w:b/>
                <w:bCs/>
                <w:sz w:val="28"/>
                <w:szCs w:val="28"/>
              </w:rPr>
            </w:pPr>
          </w:p>
        </w:tc>
        <w:tc>
          <w:tcPr>
            <w:tcW w:w="1275" w:type="dxa"/>
            <w:vMerge w:val="continue"/>
            <w:vAlign w:val="center"/>
          </w:tcPr>
          <w:p>
            <w:pPr>
              <w:jc w:val="center"/>
              <w:rPr>
                <w:rFonts w:hint="eastAsia"/>
                <w:b/>
                <w:bCs/>
                <w:sz w:val="28"/>
                <w:szCs w:val="28"/>
              </w:rPr>
            </w:pPr>
          </w:p>
        </w:tc>
        <w:tc>
          <w:tcPr>
            <w:tcW w:w="1387" w:type="dxa"/>
            <w:vMerge w:val="continue"/>
            <w:vAlign w:val="center"/>
          </w:tcPr>
          <w:p>
            <w:pPr>
              <w:jc w:val="center"/>
              <w:rPr>
                <w:rFonts w:hint="eastAsia"/>
                <w:b/>
                <w:bCs/>
                <w:sz w:val="28"/>
                <w:szCs w:val="28"/>
              </w:rPr>
            </w:pPr>
          </w:p>
        </w:tc>
        <w:tc>
          <w:tcPr>
            <w:tcW w:w="1388" w:type="dxa"/>
            <w:vMerge w:val="continue"/>
            <w:vAlign w:val="center"/>
          </w:tcPr>
          <w:p>
            <w:pPr>
              <w:jc w:val="center"/>
              <w:rPr>
                <w:rFonts w:hint="eastAsia"/>
                <w:b/>
                <w:bCs/>
                <w:sz w:val="28"/>
                <w:szCs w:val="28"/>
              </w:rPr>
            </w:pPr>
          </w:p>
        </w:tc>
        <w:tc>
          <w:tcPr>
            <w:tcW w:w="1387" w:type="dxa"/>
            <w:vMerge w:val="continue"/>
            <w:vAlign w:val="center"/>
          </w:tcPr>
          <w:p>
            <w:pPr>
              <w:jc w:val="center"/>
              <w:rPr>
                <w:rFonts w:hint="eastAsia"/>
                <w:b/>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5" w:hRule="atLeast"/>
        </w:trPr>
        <w:tc>
          <w:tcPr>
            <w:tcW w:w="2353" w:type="dxa"/>
            <w:vAlign w:val="center"/>
          </w:tcPr>
          <w:p>
            <w:pPr>
              <w:jc w:val="center"/>
              <w:rPr>
                <w:sz w:val="28"/>
                <w:szCs w:val="28"/>
              </w:rPr>
            </w:pPr>
            <w:r>
              <w:rPr>
                <w:rFonts w:hint="eastAsia"/>
                <w:b/>
                <w:bCs/>
                <w:sz w:val="32"/>
                <w:szCs w:val="32"/>
                <w:vertAlign w:val="baseline"/>
                <w:lang w:val="en-US" w:eastAsia="zh-CN"/>
              </w:rPr>
              <w:t>COD(mg/L)</w:t>
            </w:r>
          </w:p>
        </w:tc>
        <w:tc>
          <w:tcPr>
            <w:tcW w:w="1725" w:type="dxa"/>
            <w:vAlign w:val="center"/>
          </w:tcPr>
          <w:p>
            <w:pPr>
              <w:jc w:val="center"/>
              <w:rPr>
                <w:sz w:val="28"/>
                <w:szCs w:val="28"/>
              </w:rPr>
            </w:pPr>
            <w:r>
              <w:rPr>
                <w:rFonts w:hint="eastAsia"/>
                <w:sz w:val="28"/>
                <w:szCs w:val="28"/>
              </w:rPr>
              <w:t>50</w:t>
            </w:r>
          </w:p>
        </w:tc>
        <w:tc>
          <w:tcPr>
            <w:tcW w:w="1759" w:type="dxa"/>
            <w:vAlign w:val="center"/>
          </w:tcPr>
          <w:p>
            <w:pPr>
              <w:jc w:val="center"/>
              <w:rPr>
                <w:sz w:val="28"/>
                <w:szCs w:val="28"/>
              </w:rPr>
            </w:pPr>
            <w:r>
              <w:rPr>
                <w:rFonts w:hint="eastAsia"/>
                <w:sz w:val="28"/>
                <w:szCs w:val="28"/>
              </w:rPr>
              <w:t>60</w:t>
            </w:r>
          </w:p>
        </w:tc>
        <w:tc>
          <w:tcPr>
            <w:tcW w:w="1335" w:type="dxa"/>
            <w:vAlign w:val="center"/>
          </w:tcPr>
          <w:p>
            <w:pPr>
              <w:jc w:val="center"/>
              <w:rPr>
                <w:rFonts w:hint="eastAsia" w:asciiTheme="minorHAnsi" w:hAnsiTheme="minorHAnsi" w:eastAsiaTheme="minorEastAsia" w:cstheme="minorBidi"/>
                <w:kern w:val="2"/>
                <w:sz w:val="28"/>
                <w:szCs w:val="28"/>
                <w:vertAlign w:val="baseline"/>
                <w:lang w:val="en-US" w:eastAsia="zh-CN" w:bidi="ar-SA"/>
              </w:rPr>
            </w:pPr>
            <w:r>
              <w:rPr>
                <w:rFonts w:hint="eastAsia"/>
                <w:sz w:val="28"/>
                <w:szCs w:val="28"/>
                <w:vertAlign w:val="baseline"/>
                <w:lang w:val="en-US" w:eastAsia="zh-CN"/>
              </w:rPr>
              <w:t>21.77</w:t>
            </w:r>
          </w:p>
        </w:tc>
        <w:tc>
          <w:tcPr>
            <w:tcW w:w="1275" w:type="dxa"/>
            <w:vAlign w:val="center"/>
          </w:tcPr>
          <w:p>
            <w:pPr>
              <w:jc w:val="center"/>
              <w:rPr>
                <w:rFonts w:hint="eastAsia"/>
                <w:sz w:val="28"/>
                <w:szCs w:val="28"/>
              </w:rPr>
            </w:pPr>
            <w:r>
              <w:rPr>
                <w:rFonts w:hint="eastAsia"/>
                <w:sz w:val="28"/>
                <w:szCs w:val="28"/>
                <w:vertAlign w:val="baseline"/>
                <w:lang w:val="en-US" w:eastAsia="zh-CN"/>
              </w:rPr>
              <w:t>22.89</w:t>
            </w:r>
          </w:p>
        </w:tc>
        <w:tc>
          <w:tcPr>
            <w:tcW w:w="1387" w:type="dxa"/>
            <w:vAlign w:val="center"/>
          </w:tcPr>
          <w:p>
            <w:pPr>
              <w:jc w:val="center"/>
              <w:rPr>
                <w:rFonts w:hint="eastAsia"/>
                <w:sz w:val="28"/>
                <w:szCs w:val="28"/>
              </w:rPr>
            </w:pPr>
            <w:r>
              <w:rPr>
                <w:rFonts w:hint="eastAsia"/>
                <w:sz w:val="28"/>
                <w:szCs w:val="28"/>
                <w:vertAlign w:val="baseline"/>
                <w:lang w:val="en-US" w:eastAsia="zh-CN"/>
              </w:rPr>
              <w:t>23.41</w:t>
            </w:r>
          </w:p>
        </w:tc>
        <w:tc>
          <w:tcPr>
            <w:tcW w:w="1388" w:type="dxa"/>
            <w:vAlign w:val="center"/>
          </w:tcPr>
          <w:p>
            <w:pPr>
              <w:jc w:val="center"/>
              <w:rPr>
                <w:rFonts w:hint="eastAsia"/>
                <w:sz w:val="28"/>
                <w:szCs w:val="28"/>
              </w:rPr>
            </w:pPr>
            <w:r>
              <w:rPr>
                <w:rFonts w:hint="eastAsia"/>
                <w:sz w:val="28"/>
                <w:szCs w:val="28"/>
                <w:vertAlign w:val="baseline"/>
                <w:lang w:val="en-US" w:eastAsia="zh-CN"/>
              </w:rPr>
              <w:t>21.25</w:t>
            </w:r>
          </w:p>
        </w:tc>
        <w:tc>
          <w:tcPr>
            <w:tcW w:w="1387" w:type="dxa"/>
            <w:vAlign w:val="center"/>
          </w:tcPr>
          <w:p>
            <w:pPr>
              <w:jc w:val="center"/>
              <w:rPr>
                <w:rFonts w:hint="default"/>
                <w:sz w:val="28"/>
                <w:szCs w:val="28"/>
                <w:lang w:val="en-US"/>
              </w:rPr>
            </w:pPr>
            <w:r>
              <w:rPr>
                <w:rFonts w:hint="eastAsia"/>
                <w:sz w:val="28"/>
                <w:szCs w:val="28"/>
                <w:vertAlign w:val="baseline"/>
                <w:lang w:val="en-US" w:eastAsia="zh-CN"/>
              </w:rPr>
              <w:t>19.23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5" w:hRule="atLeast"/>
        </w:trPr>
        <w:tc>
          <w:tcPr>
            <w:tcW w:w="2353" w:type="dxa"/>
            <w:vAlign w:val="center"/>
          </w:tcPr>
          <w:p>
            <w:pPr>
              <w:jc w:val="center"/>
              <w:rPr>
                <w:sz w:val="28"/>
                <w:szCs w:val="28"/>
              </w:rPr>
            </w:pPr>
            <w:r>
              <w:rPr>
                <w:rFonts w:hint="eastAsia"/>
                <w:b/>
                <w:bCs/>
                <w:sz w:val="32"/>
                <w:szCs w:val="32"/>
                <w:vertAlign w:val="baseline"/>
                <w:lang w:eastAsia="zh-CN"/>
              </w:rPr>
              <w:t>NH3-N(mg/L)</w:t>
            </w:r>
          </w:p>
        </w:tc>
        <w:tc>
          <w:tcPr>
            <w:tcW w:w="1725" w:type="dxa"/>
            <w:vAlign w:val="center"/>
          </w:tcPr>
          <w:p>
            <w:pPr>
              <w:jc w:val="center"/>
              <w:rPr>
                <w:rFonts w:hint="eastAsia" w:eastAsiaTheme="minorEastAsia"/>
                <w:sz w:val="28"/>
                <w:szCs w:val="28"/>
                <w:lang w:eastAsia="zh-CN"/>
              </w:rPr>
            </w:pPr>
            <w:r>
              <w:rPr>
                <w:rFonts w:hint="eastAsia"/>
                <w:sz w:val="28"/>
                <w:szCs w:val="28"/>
                <w:lang w:val="en-US" w:eastAsia="zh-CN"/>
              </w:rPr>
              <w:t>5（8）</w:t>
            </w:r>
          </w:p>
        </w:tc>
        <w:tc>
          <w:tcPr>
            <w:tcW w:w="1759" w:type="dxa"/>
            <w:vAlign w:val="center"/>
          </w:tcPr>
          <w:p>
            <w:pPr>
              <w:jc w:val="center"/>
              <w:rPr>
                <w:rFonts w:hint="eastAsia" w:eastAsiaTheme="minorEastAsia"/>
                <w:sz w:val="28"/>
                <w:szCs w:val="28"/>
                <w:lang w:eastAsia="zh-CN"/>
              </w:rPr>
            </w:pPr>
            <w:r>
              <w:rPr>
                <w:rFonts w:hint="eastAsia"/>
                <w:sz w:val="28"/>
                <w:szCs w:val="28"/>
                <w:lang w:val="en-US" w:eastAsia="zh-CN"/>
              </w:rPr>
              <w:t>8（15）</w:t>
            </w:r>
          </w:p>
        </w:tc>
        <w:tc>
          <w:tcPr>
            <w:tcW w:w="1335"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0.40</w:t>
            </w:r>
          </w:p>
        </w:tc>
        <w:tc>
          <w:tcPr>
            <w:tcW w:w="1275" w:type="dxa"/>
            <w:vAlign w:val="center"/>
          </w:tcPr>
          <w:p>
            <w:pPr>
              <w:jc w:val="center"/>
              <w:rPr>
                <w:rFonts w:hint="default" w:eastAsiaTheme="minorEastAsia"/>
                <w:sz w:val="28"/>
                <w:szCs w:val="28"/>
                <w:lang w:val="en-US" w:eastAsia="zh-CN"/>
              </w:rPr>
            </w:pPr>
            <w:r>
              <w:rPr>
                <w:rFonts w:hint="eastAsia"/>
                <w:sz w:val="28"/>
                <w:szCs w:val="28"/>
                <w:lang w:val="en-US" w:eastAsia="zh-CN"/>
              </w:rPr>
              <w:t>0.66</w:t>
            </w:r>
          </w:p>
        </w:tc>
        <w:tc>
          <w:tcPr>
            <w:tcW w:w="1387" w:type="dxa"/>
            <w:vAlign w:val="center"/>
          </w:tcPr>
          <w:p>
            <w:pPr>
              <w:jc w:val="center"/>
              <w:rPr>
                <w:rFonts w:hint="default" w:eastAsiaTheme="minorEastAsia"/>
                <w:sz w:val="28"/>
                <w:szCs w:val="28"/>
                <w:lang w:val="en-US" w:eastAsia="zh-CN"/>
              </w:rPr>
            </w:pPr>
            <w:r>
              <w:rPr>
                <w:rFonts w:hint="eastAsia"/>
                <w:sz w:val="28"/>
                <w:szCs w:val="28"/>
                <w:lang w:val="en-US" w:eastAsia="zh-CN"/>
              </w:rPr>
              <w:t>0.41</w:t>
            </w:r>
          </w:p>
        </w:tc>
        <w:tc>
          <w:tcPr>
            <w:tcW w:w="1388"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0.27</w:t>
            </w:r>
          </w:p>
        </w:tc>
        <w:tc>
          <w:tcPr>
            <w:tcW w:w="1387" w:type="dxa"/>
            <w:vAlign w:val="center"/>
          </w:tcPr>
          <w:p>
            <w:pPr>
              <w:jc w:val="center"/>
              <w:rPr>
                <w:rFonts w:hint="default" w:eastAsiaTheme="minorEastAsia"/>
                <w:sz w:val="28"/>
                <w:szCs w:val="28"/>
                <w:lang w:val="en-US" w:eastAsia="zh-CN"/>
              </w:rPr>
            </w:pPr>
            <w:r>
              <w:rPr>
                <w:rFonts w:hint="eastAsia"/>
                <w:sz w:val="28"/>
                <w:szCs w:val="28"/>
                <w:lang w:val="en-US" w:eastAsia="zh-CN"/>
              </w:rPr>
              <w:t>0.46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2353" w:type="dxa"/>
            <w:vAlign w:val="center"/>
          </w:tcPr>
          <w:p>
            <w:pPr>
              <w:jc w:val="center"/>
              <w:rPr>
                <w:sz w:val="28"/>
                <w:szCs w:val="28"/>
              </w:rPr>
            </w:pPr>
            <w:r>
              <w:rPr>
                <w:rFonts w:hint="eastAsia"/>
                <w:b/>
                <w:bCs/>
                <w:sz w:val="32"/>
                <w:szCs w:val="32"/>
                <w:vertAlign w:val="baseline"/>
                <w:lang w:val="en-US" w:eastAsia="zh-CN"/>
              </w:rPr>
              <w:t>TP(mg/L)</w:t>
            </w:r>
          </w:p>
        </w:tc>
        <w:tc>
          <w:tcPr>
            <w:tcW w:w="1725" w:type="dxa"/>
            <w:vAlign w:val="center"/>
          </w:tcPr>
          <w:p>
            <w:pPr>
              <w:jc w:val="center"/>
              <w:rPr>
                <w:rFonts w:hint="default" w:eastAsiaTheme="minorEastAsia"/>
                <w:sz w:val="28"/>
                <w:szCs w:val="28"/>
                <w:lang w:val="en-US" w:eastAsia="zh-CN"/>
              </w:rPr>
            </w:pPr>
            <w:r>
              <w:rPr>
                <w:rFonts w:hint="eastAsia"/>
                <w:sz w:val="28"/>
                <w:szCs w:val="28"/>
                <w:lang w:val="en-US" w:eastAsia="zh-CN"/>
              </w:rPr>
              <w:t>0.5</w:t>
            </w:r>
          </w:p>
        </w:tc>
        <w:tc>
          <w:tcPr>
            <w:tcW w:w="1759" w:type="dxa"/>
            <w:vAlign w:val="center"/>
          </w:tcPr>
          <w:p>
            <w:pPr>
              <w:jc w:val="center"/>
              <w:rPr>
                <w:rFonts w:hint="eastAsia" w:eastAsiaTheme="minorEastAsia"/>
                <w:sz w:val="28"/>
                <w:szCs w:val="28"/>
                <w:lang w:eastAsia="zh-CN"/>
              </w:rPr>
            </w:pPr>
            <w:r>
              <w:rPr>
                <w:rFonts w:hint="eastAsia"/>
                <w:sz w:val="28"/>
                <w:szCs w:val="28"/>
                <w:lang w:val="en-US" w:eastAsia="zh-CN"/>
              </w:rPr>
              <w:t>1</w:t>
            </w:r>
          </w:p>
        </w:tc>
        <w:tc>
          <w:tcPr>
            <w:tcW w:w="1335"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0.49</w:t>
            </w:r>
          </w:p>
        </w:tc>
        <w:tc>
          <w:tcPr>
            <w:tcW w:w="1275" w:type="dxa"/>
            <w:vAlign w:val="center"/>
          </w:tcPr>
          <w:p>
            <w:pPr>
              <w:jc w:val="center"/>
              <w:rPr>
                <w:rFonts w:hint="default" w:eastAsiaTheme="minorEastAsia"/>
                <w:sz w:val="28"/>
                <w:szCs w:val="28"/>
                <w:lang w:val="en-US" w:eastAsia="zh-CN"/>
              </w:rPr>
            </w:pPr>
            <w:r>
              <w:rPr>
                <w:rFonts w:hint="eastAsia"/>
                <w:sz w:val="28"/>
                <w:szCs w:val="28"/>
                <w:lang w:val="en-US" w:eastAsia="zh-CN"/>
              </w:rPr>
              <w:t>0.39</w:t>
            </w:r>
          </w:p>
        </w:tc>
        <w:tc>
          <w:tcPr>
            <w:tcW w:w="1387" w:type="dxa"/>
            <w:vAlign w:val="center"/>
          </w:tcPr>
          <w:p>
            <w:pPr>
              <w:jc w:val="center"/>
              <w:rPr>
                <w:rFonts w:hint="default" w:eastAsiaTheme="minorEastAsia"/>
                <w:sz w:val="28"/>
                <w:szCs w:val="28"/>
                <w:lang w:val="en-US" w:eastAsia="zh-CN"/>
              </w:rPr>
            </w:pPr>
            <w:r>
              <w:rPr>
                <w:rFonts w:hint="eastAsia"/>
                <w:sz w:val="28"/>
                <w:szCs w:val="28"/>
                <w:lang w:val="en-US" w:eastAsia="zh-CN"/>
              </w:rPr>
              <w:t>0.84</w:t>
            </w:r>
          </w:p>
        </w:tc>
        <w:tc>
          <w:tcPr>
            <w:tcW w:w="1388"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0.54</w:t>
            </w:r>
          </w:p>
        </w:tc>
        <w:tc>
          <w:tcPr>
            <w:tcW w:w="1387" w:type="dxa"/>
            <w:vAlign w:val="center"/>
          </w:tcPr>
          <w:p>
            <w:pPr>
              <w:jc w:val="center"/>
              <w:rPr>
                <w:rFonts w:hint="default" w:eastAsiaTheme="minorEastAsia"/>
                <w:sz w:val="28"/>
                <w:szCs w:val="28"/>
                <w:lang w:val="en-US" w:eastAsia="zh-CN"/>
              </w:rPr>
            </w:pPr>
            <w:r>
              <w:rPr>
                <w:rFonts w:hint="eastAsia"/>
                <w:sz w:val="28"/>
                <w:szCs w:val="28"/>
                <w:lang w:val="en-US" w:eastAsia="zh-CN"/>
              </w:rPr>
              <w:t>0.51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8" w:hRule="atLeast"/>
        </w:trPr>
        <w:tc>
          <w:tcPr>
            <w:tcW w:w="2353" w:type="dxa"/>
            <w:vAlign w:val="center"/>
          </w:tcPr>
          <w:p>
            <w:pPr>
              <w:jc w:val="center"/>
              <w:rPr>
                <w:sz w:val="28"/>
                <w:szCs w:val="28"/>
              </w:rPr>
            </w:pPr>
            <w:r>
              <w:rPr>
                <w:rFonts w:hint="eastAsia"/>
                <w:b/>
                <w:bCs/>
                <w:sz w:val="32"/>
                <w:szCs w:val="32"/>
                <w:vertAlign w:val="baseline"/>
                <w:lang w:val="en-US" w:eastAsia="zh-CN"/>
              </w:rPr>
              <w:t>TN(mg/L)</w:t>
            </w:r>
          </w:p>
        </w:tc>
        <w:tc>
          <w:tcPr>
            <w:tcW w:w="1725" w:type="dxa"/>
            <w:vAlign w:val="center"/>
          </w:tcPr>
          <w:p>
            <w:pPr>
              <w:jc w:val="center"/>
              <w:rPr>
                <w:sz w:val="28"/>
                <w:szCs w:val="28"/>
              </w:rPr>
            </w:pPr>
            <w:r>
              <w:rPr>
                <w:rFonts w:hint="eastAsia"/>
                <w:sz w:val="28"/>
                <w:szCs w:val="28"/>
              </w:rPr>
              <w:t>15</w:t>
            </w:r>
          </w:p>
        </w:tc>
        <w:tc>
          <w:tcPr>
            <w:tcW w:w="1759" w:type="dxa"/>
            <w:vAlign w:val="center"/>
          </w:tcPr>
          <w:p>
            <w:pPr>
              <w:jc w:val="center"/>
              <w:rPr>
                <w:sz w:val="28"/>
                <w:szCs w:val="28"/>
              </w:rPr>
            </w:pPr>
            <w:r>
              <w:rPr>
                <w:rFonts w:hint="eastAsia"/>
                <w:sz w:val="28"/>
                <w:szCs w:val="28"/>
              </w:rPr>
              <w:t>20</w:t>
            </w:r>
          </w:p>
        </w:tc>
        <w:tc>
          <w:tcPr>
            <w:tcW w:w="1335"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7.72</w:t>
            </w:r>
          </w:p>
        </w:tc>
        <w:tc>
          <w:tcPr>
            <w:tcW w:w="1275" w:type="dxa"/>
            <w:vAlign w:val="center"/>
          </w:tcPr>
          <w:p>
            <w:pPr>
              <w:jc w:val="center"/>
              <w:rPr>
                <w:rFonts w:hint="default" w:eastAsiaTheme="minorEastAsia"/>
                <w:sz w:val="28"/>
                <w:szCs w:val="28"/>
                <w:lang w:val="en-US" w:eastAsia="zh-CN"/>
              </w:rPr>
            </w:pPr>
            <w:r>
              <w:rPr>
                <w:rFonts w:hint="eastAsia"/>
                <w:sz w:val="28"/>
                <w:szCs w:val="28"/>
                <w:lang w:val="en-US" w:eastAsia="zh-CN"/>
              </w:rPr>
              <w:t>6.65</w:t>
            </w:r>
          </w:p>
        </w:tc>
        <w:tc>
          <w:tcPr>
            <w:tcW w:w="1387" w:type="dxa"/>
            <w:vAlign w:val="center"/>
          </w:tcPr>
          <w:p>
            <w:pPr>
              <w:jc w:val="center"/>
              <w:rPr>
                <w:rFonts w:hint="default" w:eastAsiaTheme="minorEastAsia"/>
                <w:sz w:val="28"/>
                <w:szCs w:val="28"/>
                <w:lang w:val="en-US" w:eastAsia="zh-CN"/>
              </w:rPr>
            </w:pPr>
            <w:r>
              <w:rPr>
                <w:rFonts w:hint="eastAsia"/>
                <w:sz w:val="28"/>
                <w:szCs w:val="28"/>
                <w:lang w:val="en-US" w:eastAsia="zh-CN"/>
              </w:rPr>
              <w:t>11.53</w:t>
            </w:r>
          </w:p>
        </w:tc>
        <w:tc>
          <w:tcPr>
            <w:tcW w:w="1388" w:type="dxa"/>
            <w:vAlign w:val="center"/>
          </w:tcPr>
          <w:p>
            <w:pPr>
              <w:jc w:val="center"/>
              <w:rPr>
                <w:rFonts w:hint="default" w:asciiTheme="minorHAnsi" w:hAnsiTheme="minorHAnsi" w:eastAsiaTheme="minorEastAsia" w:cstheme="minorBidi"/>
                <w:kern w:val="2"/>
                <w:sz w:val="28"/>
                <w:szCs w:val="28"/>
                <w:vertAlign w:val="baseline"/>
                <w:lang w:val="en-US" w:eastAsia="zh-CN" w:bidi="ar-SA"/>
              </w:rPr>
            </w:pPr>
            <w:r>
              <w:rPr>
                <w:rFonts w:hint="eastAsia" w:cstheme="minorBidi"/>
                <w:kern w:val="2"/>
                <w:sz w:val="28"/>
                <w:szCs w:val="28"/>
                <w:vertAlign w:val="baseline"/>
                <w:lang w:val="en-US" w:eastAsia="zh-CN" w:bidi="ar-SA"/>
              </w:rPr>
              <w:t>10.68</w:t>
            </w:r>
          </w:p>
        </w:tc>
        <w:tc>
          <w:tcPr>
            <w:tcW w:w="1387" w:type="dxa"/>
            <w:vAlign w:val="center"/>
          </w:tcPr>
          <w:p>
            <w:pPr>
              <w:jc w:val="center"/>
              <w:rPr>
                <w:rFonts w:hint="default" w:eastAsiaTheme="minorEastAsia"/>
                <w:sz w:val="28"/>
                <w:szCs w:val="28"/>
                <w:lang w:val="en-US" w:eastAsia="zh-CN"/>
              </w:rPr>
            </w:pPr>
            <w:r>
              <w:rPr>
                <w:rFonts w:hint="eastAsia"/>
                <w:sz w:val="28"/>
                <w:szCs w:val="28"/>
                <w:lang w:val="en-US" w:eastAsia="zh-CN"/>
              </w:rPr>
              <w:t>9.34</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75" w:lineRule="atLeast"/>
        <w:ind w:left="0" w:right="0" w:firstLine="0"/>
        <w:jc w:val="left"/>
        <w:rPr>
          <w:rFonts w:hint="eastAsia" w:ascii="宋体" w:hAnsi="宋体" w:eastAsia="宋体" w:cs="宋体"/>
          <w:b/>
          <w:bCs/>
          <w:i w:val="0"/>
          <w:caps w:val="0"/>
          <w:color w:val="3C3C3C"/>
          <w:spacing w:val="0"/>
          <w:sz w:val="28"/>
          <w:szCs w:val="28"/>
          <w:lang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75" w:lineRule="atLeast"/>
        <w:ind w:left="0" w:right="0" w:firstLine="0"/>
        <w:jc w:val="left"/>
        <w:rPr>
          <w:rStyle w:val="11"/>
          <w:rFonts w:hint="eastAsia"/>
          <w:lang w:eastAsia="zh-CN"/>
        </w:rPr>
      </w:pPr>
    </w:p>
    <w:p>
      <w:pPr>
        <w:bidi w:val="0"/>
        <w:rPr>
          <w:rStyle w:val="11"/>
          <w:rFonts w:hint="eastAsia"/>
          <w:lang w:eastAsia="zh-CN"/>
        </w:rPr>
      </w:pPr>
    </w:p>
    <w:p>
      <w:pPr>
        <w:bidi w:val="0"/>
        <w:rPr>
          <w:rStyle w:val="11"/>
          <w:rFonts w:hint="eastAsia"/>
          <w:lang w:eastAsia="zh-CN"/>
        </w:rPr>
      </w:pPr>
    </w:p>
    <w:p>
      <w:pPr>
        <w:bidi w:val="0"/>
        <w:rPr>
          <w:rStyle w:val="11"/>
          <w:rFonts w:hint="eastAsia"/>
          <w:lang w:eastAsia="zh-CN"/>
        </w:rPr>
      </w:pPr>
    </w:p>
    <w:p>
      <w:pPr>
        <w:bidi w:val="0"/>
        <w:rPr>
          <w:rStyle w:val="11"/>
          <w:rFonts w:hint="eastAsia"/>
          <w:lang w:eastAsia="zh-CN"/>
        </w:rPr>
      </w:pPr>
    </w:p>
    <w:p>
      <w:pPr>
        <w:bidi w:val="0"/>
        <w:rPr>
          <w:rStyle w:val="11"/>
          <w:rFonts w:hint="eastAsia"/>
          <w:lang w:eastAsia="zh-CN"/>
        </w:rPr>
      </w:pPr>
    </w:p>
    <w:p>
      <w:pPr>
        <w:bidi w:val="0"/>
        <w:rPr>
          <w:rStyle w:val="11"/>
          <w:rFonts w:hint="eastAsia"/>
          <w:lang w:eastAsia="zh-CN"/>
        </w:rPr>
      </w:pPr>
    </w:p>
    <w:p>
      <w:pPr>
        <w:bidi w:val="0"/>
        <w:rPr>
          <w:rStyle w:val="11"/>
          <w:rFonts w:hint="eastAsia"/>
          <w:lang w:eastAsia="zh-CN"/>
        </w:rPr>
      </w:pPr>
    </w:p>
    <w:p>
      <w:pPr>
        <w:bidi w:val="0"/>
        <w:rPr>
          <w:rStyle w:val="11"/>
          <w:rFonts w:hint="eastAsia"/>
          <w:lang w:eastAsia="zh-CN"/>
        </w:rPr>
      </w:pPr>
    </w:p>
    <w:p>
      <w:pPr>
        <w:bidi w:val="0"/>
        <w:rPr>
          <w:rStyle w:val="11"/>
          <w:rFonts w:hint="eastAsia"/>
          <w:lang w:eastAsia="zh-CN"/>
        </w:rPr>
      </w:pPr>
    </w:p>
    <w:p>
      <w:pPr>
        <w:bidi w:val="0"/>
        <w:rPr>
          <w:rStyle w:val="11"/>
          <w:rFonts w:hint="eastAsia"/>
          <w:lang w:eastAsia="zh-CN"/>
        </w:rPr>
      </w:pPr>
    </w:p>
    <w:p>
      <w:pPr>
        <w:bidi w:val="0"/>
        <w:rPr>
          <w:rStyle w:val="11"/>
          <w:rFonts w:hint="eastAsia"/>
          <w:lang w:eastAsia="zh-CN"/>
        </w:rPr>
      </w:pPr>
    </w:p>
    <w:p>
      <w:pPr>
        <w:bidi w:val="0"/>
        <w:rPr>
          <w:rStyle w:val="11"/>
          <w:rFonts w:hint="eastAsia"/>
          <w:lang w:eastAsia="zh-CN"/>
        </w:rPr>
      </w:pPr>
    </w:p>
    <w:p>
      <w:pPr>
        <w:tabs>
          <w:tab w:val="right" w:pos="13958"/>
        </w:tabs>
        <w:bidi w:val="0"/>
        <w:ind w:firstLine="840" w:firstLineChars="300"/>
        <w:jc w:val="left"/>
        <w:rPr>
          <w:rStyle w:val="11"/>
          <w:rFonts w:hint="default"/>
          <w:b w:val="0"/>
          <w:bCs w:val="0"/>
          <w:sz w:val="28"/>
          <w:szCs w:val="28"/>
          <w:lang w:val="en-US" w:eastAsia="zh-CN"/>
        </w:rPr>
        <w:sectPr>
          <w:pgSz w:w="16838" w:h="11906" w:orient="landscape"/>
          <w:pgMar w:top="1800" w:right="1440" w:bottom="1800" w:left="1440" w:header="851" w:footer="992" w:gutter="0"/>
          <w:cols w:space="425" w:num="1"/>
          <w:docGrid w:type="lines" w:linePitch="312" w:charSpace="0"/>
        </w:sectPr>
      </w:pPr>
      <w:r>
        <w:rPr>
          <w:rStyle w:val="11"/>
          <w:rFonts w:hint="eastAsia"/>
          <w:b w:val="0"/>
          <w:bCs w:val="0"/>
          <w:sz w:val="28"/>
          <w:szCs w:val="28"/>
          <w:lang w:eastAsia="zh-CN"/>
        </w:rPr>
        <w:t>备注：</w:t>
      </w:r>
      <w:r>
        <w:rPr>
          <w:rStyle w:val="11"/>
          <w:rFonts w:hint="eastAsia"/>
          <w:b w:val="0"/>
          <w:bCs w:val="0"/>
          <w:sz w:val="28"/>
          <w:szCs w:val="28"/>
          <w:lang w:val="en-US" w:eastAsia="zh-CN"/>
        </w:rPr>
        <w:t>2020年12月执行一级A标准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75" w:lineRule="atLeast"/>
        <w:ind w:left="0" w:right="0" w:firstLine="0"/>
        <w:jc w:val="left"/>
        <w:textAlignment w:val="auto"/>
        <w:outlineLvl w:val="0"/>
        <w:rPr>
          <w:rFonts w:hint="eastAsia" w:ascii="宋体" w:hAnsi="宋体" w:eastAsia="宋体" w:cs="宋体"/>
          <w:b/>
          <w:bCs/>
          <w:i w:val="0"/>
          <w:caps w:val="0"/>
          <w:color w:val="3C3C3C"/>
          <w:spacing w:val="0"/>
          <w:sz w:val="28"/>
          <w:szCs w:val="28"/>
        </w:rPr>
      </w:pPr>
      <w:bookmarkStart w:id="5" w:name="_Toc18510"/>
      <w:r>
        <w:rPr>
          <w:rFonts w:hint="eastAsia" w:ascii="宋体" w:hAnsi="宋体" w:eastAsia="宋体" w:cs="宋体"/>
          <w:b/>
          <w:bCs/>
          <w:i w:val="0"/>
          <w:caps w:val="0"/>
          <w:color w:val="3C3C3C"/>
          <w:spacing w:val="0"/>
          <w:sz w:val="28"/>
          <w:szCs w:val="28"/>
          <w:lang w:eastAsia="zh-CN"/>
        </w:rPr>
        <w:t>六、</w:t>
      </w:r>
      <w:r>
        <w:rPr>
          <w:rFonts w:hint="eastAsia" w:ascii="宋体" w:hAnsi="宋体" w:eastAsia="宋体" w:cs="宋体"/>
          <w:b/>
          <w:bCs/>
          <w:i w:val="0"/>
          <w:caps w:val="0"/>
          <w:color w:val="3C3C3C"/>
          <w:spacing w:val="0"/>
          <w:sz w:val="28"/>
          <w:szCs w:val="28"/>
        </w:rPr>
        <w:t>运营管理制度</w:t>
      </w:r>
      <w:bookmarkEnd w:id="5"/>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rPr>
          <w:rFonts w:hint="eastAsia" w:ascii="宋体" w:hAnsi="宋体" w:eastAsia="宋体" w:cs="宋体"/>
          <w:i w:val="0"/>
          <w:caps w:val="0"/>
          <w:color w:val="3C3C3C"/>
          <w:spacing w:val="0"/>
          <w:sz w:val="28"/>
          <w:szCs w:val="28"/>
        </w:rPr>
      </w:pPr>
      <w:r>
        <w:rPr>
          <w:rFonts w:hint="eastAsia" w:ascii="宋体" w:hAnsi="宋体" w:eastAsia="宋体" w:cs="宋体"/>
          <w:i w:val="0"/>
          <w:caps w:val="0"/>
          <w:color w:val="3C3C3C"/>
          <w:spacing w:val="0"/>
          <w:sz w:val="28"/>
          <w:szCs w:val="28"/>
        </w:rPr>
        <w:t>为了完善运营事业部质量管理体系，提升运营项目质量水平，充分调动部门各层级人员质量责任意识和质量工作积极性，制定了一套完善的环保管理制度。以加强运营事业部对质量管理的有效监控，同时推动运营事业部质量管理工作逐步向理性、科学、精细和规范的方向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outlineLvl w:val="1"/>
        <w:rPr>
          <w:rFonts w:hint="eastAsia" w:ascii="宋体" w:hAnsi="宋体" w:eastAsia="宋体" w:cs="宋体"/>
          <w:i w:val="0"/>
          <w:caps w:val="0"/>
          <w:color w:val="3C3C3C"/>
          <w:spacing w:val="0"/>
          <w:sz w:val="28"/>
          <w:szCs w:val="28"/>
        </w:rPr>
      </w:pPr>
      <w:bookmarkStart w:id="6" w:name="_Toc16265"/>
      <w:r>
        <w:rPr>
          <w:rFonts w:hint="eastAsia" w:ascii="宋体" w:hAnsi="宋体" w:eastAsia="宋体" w:cs="宋体"/>
          <w:i w:val="0"/>
          <w:caps w:val="0"/>
          <w:color w:val="3C3C3C"/>
          <w:spacing w:val="0"/>
          <w:sz w:val="28"/>
          <w:szCs w:val="28"/>
        </w:rPr>
        <w:t>1、日常运行操作规程</w:t>
      </w:r>
      <w:bookmarkEnd w:id="6"/>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rPr>
          <w:rFonts w:hint="eastAsia" w:ascii="宋体" w:hAnsi="宋体" w:eastAsia="宋体" w:cs="宋体"/>
          <w:i w:val="0"/>
          <w:caps w:val="0"/>
          <w:color w:val="3C3C3C"/>
          <w:spacing w:val="0"/>
          <w:sz w:val="28"/>
          <w:szCs w:val="28"/>
        </w:rPr>
      </w:pPr>
      <w:r>
        <w:rPr>
          <w:rFonts w:hint="eastAsia" w:ascii="宋体" w:hAnsi="宋体" w:eastAsia="宋体" w:cs="宋体"/>
          <w:i w:val="0"/>
          <w:caps w:val="0"/>
          <w:color w:val="3C3C3C"/>
          <w:spacing w:val="0"/>
          <w:sz w:val="28"/>
          <w:szCs w:val="28"/>
        </w:rPr>
        <w:t>运营现场的日常运行和故障处理，关系到运营现场出水水质以及整个现场设施的安全运转，因此整个污水处理的操作应严格按照以下的系统日常运行规程。发现故障，应根据实际情况，及时排除故障，确保运营现场的正常运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outlineLvl w:val="1"/>
        <w:rPr>
          <w:rFonts w:hint="eastAsia" w:ascii="宋体" w:hAnsi="宋体" w:eastAsia="宋体" w:cs="宋体"/>
          <w:i w:val="0"/>
          <w:caps w:val="0"/>
          <w:color w:val="3C3C3C"/>
          <w:spacing w:val="0"/>
          <w:sz w:val="28"/>
          <w:szCs w:val="28"/>
        </w:rPr>
      </w:pPr>
      <w:bookmarkStart w:id="7" w:name="_Toc2210"/>
      <w:r>
        <w:rPr>
          <w:rFonts w:hint="eastAsia" w:ascii="宋体" w:hAnsi="宋体" w:eastAsia="宋体" w:cs="宋体"/>
          <w:i w:val="0"/>
          <w:caps w:val="0"/>
          <w:color w:val="3C3C3C"/>
          <w:spacing w:val="0"/>
          <w:sz w:val="28"/>
          <w:szCs w:val="28"/>
        </w:rPr>
        <w:t>2、运营现场安全生产操作规程</w:t>
      </w:r>
      <w:bookmarkEnd w:id="7"/>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rPr>
          <w:rFonts w:hint="eastAsia" w:ascii="宋体" w:hAnsi="宋体" w:eastAsia="宋体" w:cs="宋体"/>
          <w:i w:val="0"/>
          <w:caps w:val="0"/>
          <w:color w:val="3C3C3C"/>
          <w:spacing w:val="0"/>
          <w:sz w:val="28"/>
          <w:szCs w:val="28"/>
        </w:rPr>
      </w:pPr>
      <w:r>
        <w:rPr>
          <w:rFonts w:hint="eastAsia" w:ascii="宋体" w:hAnsi="宋体" w:eastAsia="宋体" w:cs="宋体"/>
          <w:i w:val="0"/>
          <w:caps w:val="0"/>
          <w:color w:val="3C3C3C"/>
          <w:spacing w:val="0"/>
          <w:sz w:val="28"/>
          <w:szCs w:val="28"/>
        </w:rPr>
        <w:t>为保障运营现场操作管理人员在生产过程中的安全和健康，预防人身、设备事故及职业病的发生，确保现场的生产安全，特制定本操作规程。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outlineLvl w:val="1"/>
        <w:rPr>
          <w:rFonts w:hint="eastAsia" w:ascii="宋体" w:hAnsi="宋体" w:eastAsia="宋体" w:cs="宋体"/>
          <w:i w:val="0"/>
          <w:caps w:val="0"/>
          <w:color w:val="3C3C3C"/>
          <w:spacing w:val="0"/>
          <w:sz w:val="28"/>
          <w:szCs w:val="28"/>
        </w:rPr>
      </w:pPr>
      <w:bookmarkStart w:id="8" w:name="_Toc1261"/>
      <w:r>
        <w:rPr>
          <w:rFonts w:hint="eastAsia" w:ascii="宋体" w:hAnsi="宋体" w:eastAsia="宋体" w:cs="宋体"/>
          <w:i w:val="0"/>
          <w:caps w:val="0"/>
          <w:color w:val="3C3C3C"/>
          <w:spacing w:val="0"/>
          <w:sz w:val="28"/>
          <w:szCs w:val="28"/>
        </w:rPr>
        <w:t>3、运营现场设备巡回检查制度</w:t>
      </w:r>
      <w:bookmarkEnd w:id="8"/>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rPr>
          <w:rFonts w:hint="eastAsia" w:ascii="宋体" w:hAnsi="宋体" w:eastAsia="宋体" w:cs="宋体"/>
          <w:i w:val="0"/>
          <w:caps w:val="0"/>
          <w:color w:val="3C3C3C"/>
          <w:spacing w:val="0"/>
          <w:sz w:val="28"/>
          <w:szCs w:val="28"/>
        </w:rPr>
      </w:pPr>
      <w:r>
        <w:rPr>
          <w:rFonts w:hint="eastAsia" w:ascii="宋体" w:hAnsi="宋体" w:eastAsia="宋体" w:cs="宋体"/>
          <w:i w:val="0"/>
          <w:caps w:val="0"/>
          <w:color w:val="3C3C3C"/>
          <w:spacing w:val="0"/>
          <w:sz w:val="28"/>
          <w:szCs w:val="28"/>
        </w:rPr>
        <w:t>设备巡回检查是确保设备安全稳定运转和工艺指标合格的有效手段。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outlineLvl w:val="1"/>
        <w:rPr>
          <w:rFonts w:hint="eastAsia" w:ascii="宋体" w:hAnsi="宋体" w:eastAsia="宋体" w:cs="宋体"/>
          <w:i w:val="0"/>
          <w:caps w:val="0"/>
          <w:color w:val="3C3C3C"/>
          <w:spacing w:val="0"/>
          <w:sz w:val="28"/>
          <w:szCs w:val="28"/>
        </w:rPr>
      </w:pPr>
      <w:bookmarkStart w:id="9" w:name="_Toc7543"/>
      <w:r>
        <w:rPr>
          <w:rFonts w:hint="eastAsia" w:ascii="宋体" w:hAnsi="宋体" w:eastAsia="宋体" w:cs="宋体"/>
          <w:i w:val="0"/>
          <w:caps w:val="0"/>
          <w:color w:val="3C3C3C"/>
          <w:spacing w:val="0"/>
          <w:sz w:val="28"/>
          <w:szCs w:val="28"/>
        </w:rPr>
        <w:t>4、运营现场日常化验操作规程</w:t>
      </w:r>
      <w:bookmarkEnd w:id="9"/>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rPr>
          <w:rFonts w:hint="eastAsia" w:ascii="宋体" w:hAnsi="宋体" w:eastAsia="宋体" w:cs="宋体"/>
          <w:i w:val="0"/>
          <w:caps w:val="0"/>
          <w:color w:val="3C3C3C"/>
          <w:spacing w:val="0"/>
          <w:sz w:val="28"/>
          <w:szCs w:val="28"/>
        </w:rPr>
      </w:pPr>
      <w:r>
        <w:rPr>
          <w:rFonts w:hint="eastAsia" w:ascii="宋体" w:hAnsi="宋体" w:eastAsia="宋体" w:cs="宋体"/>
          <w:i w:val="0"/>
          <w:caps w:val="0"/>
          <w:color w:val="3C3C3C"/>
          <w:spacing w:val="0"/>
          <w:sz w:val="28"/>
          <w:szCs w:val="28"/>
        </w:rPr>
        <w:t>污水处理效果的优劣必须依靠多种水质指标来完成，现场运行人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jc w:val="left"/>
        <w:textAlignment w:val="auto"/>
        <w:rPr>
          <w:rFonts w:hint="eastAsia" w:ascii="宋体" w:hAnsi="宋体" w:eastAsia="宋体" w:cs="宋体"/>
          <w:i w:val="0"/>
          <w:caps w:val="0"/>
          <w:color w:val="3C3C3C"/>
          <w:spacing w:val="0"/>
          <w:sz w:val="28"/>
          <w:szCs w:val="28"/>
        </w:rPr>
      </w:pPr>
      <w:r>
        <w:rPr>
          <w:rFonts w:hint="eastAsia" w:ascii="宋体" w:hAnsi="宋体" w:eastAsia="宋体" w:cs="宋体"/>
          <w:i w:val="0"/>
          <w:caps w:val="0"/>
          <w:color w:val="3C3C3C"/>
          <w:spacing w:val="0"/>
          <w:sz w:val="28"/>
          <w:szCs w:val="28"/>
        </w:rPr>
        <w:t>员需根据日常的水质检测结果来判断整体处理系统得运行效果及状况，并以此为依据进行处理系统得调控，确保运营现场的良好运行。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outlineLvl w:val="1"/>
        <w:rPr>
          <w:rFonts w:hint="eastAsia" w:ascii="宋体" w:hAnsi="宋体" w:eastAsia="宋体" w:cs="宋体"/>
          <w:i w:val="0"/>
          <w:caps w:val="0"/>
          <w:color w:val="3C3C3C"/>
          <w:spacing w:val="0"/>
          <w:sz w:val="28"/>
          <w:szCs w:val="28"/>
        </w:rPr>
      </w:pPr>
      <w:bookmarkStart w:id="10" w:name="_Toc12043"/>
      <w:r>
        <w:rPr>
          <w:rFonts w:hint="eastAsia" w:ascii="宋体" w:hAnsi="宋体" w:eastAsia="宋体" w:cs="宋体"/>
          <w:i w:val="0"/>
          <w:caps w:val="0"/>
          <w:color w:val="3C3C3C"/>
          <w:spacing w:val="0"/>
          <w:sz w:val="28"/>
          <w:szCs w:val="28"/>
          <w:lang w:val="en-US" w:eastAsia="zh-CN"/>
        </w:rPr>
        <w:t>5、</w:t>
      </w:r>
      <w:r>
        <w:rPr>
          <w:rFonts w:hint="eastAsia" w:ascii="宋体" w:hAnsi="宋体" w:eastAsia="宋体" w:cs="宋体"/>
          <w:i w:val="0"/>
          <w:caps w:val="0"/>
          <w:color w:val="3C3C3C"/>
          <w:spacing w:val="0"/>
          <w:sz w:val="28"/>
          <w:szCs w:val="28"/>
        </w:rPr>
        <w:t>药品监管制度</w:t>
      </w:r>
      <w:bookmarkEnd w:id="10"/>
    </w:p>
    <w:p>
      <w:pPr>
        <w:pStyle w:val="14"/>
        <w:spacing w:line="48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药品药剂是污水处理厂日常生产运营的重要组成部分，是保证出水水质稳定达标的关键环节。为进一步规范和加强药剂日常管理和使用工作，严格执行药剂管理和安全操作规程， 完善药剂投加统计、采购运输、库存管理、货物验收等流程</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要求公司根据本制度和结合厂里实际情况建立本厂药品药剂管理体系，可补充、细化相关内容并实施到生产运行中去。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outlineLvl w:val="1"/>
        <w:rPr>
          <w:rFonts w:hint="eastAsia" w:ascii="宋体" w:hAnsi="宋体" w:eastAsia="宋体" w:cs="宋体"/>
          <w:i w:val="0"/>
          <w:caps w:val="0"/>
          <w:color w:val="3C3C3C"/>
          <w:spacing w:val="0"/>
          <w:sz w:val="28"/>
          <w:szCs w:val="28"/>
          <w:lang w:eastAsia="zh-CN"/>
        </w:rPr>
      </w:pPr>
      <w:bookmarkStart w:id="11" w:name="_Toc7786"/>
      <w:r>
        <w:rPr>
          <w:rFonts w:hint="eastAsia" w:ascii="宋体" w:hAnsi="宋体" w:eastAsia="宋体" w:cs="宋体"/>
          <w:i w:val="0"/>
          <w:caps w:val="0"/>
          <w:color w:val="3C3C3C"/>
          <w:spacing w:val="0"/>
          <w:sz w:val="28"/>
          <w:szCs w:val="28"/>
          <w:lang w:val="en-US" w:eastAsia="zh-CN"/>
        </w:rPr>
        <w:t>6.</w:t>
      </w:r>
      <w:r>
        <w:rPr>
          <w:rFonts w:hint="eastAsia" w:ascii="宋体" w:hAnsi="宋体" w:eastAsia="宋体" w:cs="宋体"/>
          <w:i w:val="0"/>
          <w:caps w:val="0"/>
          <w:color w:val="3C3C3C"/>
          <w:spacing w:val="0"/>
          <w:sz w:val="28"/>
          <w:szCs w:val="28"/>
          <w:lang w:eastAsia="zh-CN"/>
        </w:rPr>
        <w:t>人力资源总体规划管理制度</w:t>
      </w:r>
      <w:bookmarkEnd w:id="11"/>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560" w:firstLineChars="200"/>
        <w:jc w:val="left"/>
        <w:textAlignment w:val="auto"/>
        <w:outlineLvl w:val="9"/>
        <w:rPr>
          <w:rFonts w:hint="eastAsia" w:ascii="宋体" w:hAnsi="宋体" w:eastAsiaTheme="minorEastAsia"/>
          <w:bCs/>
          <w:sz w:val="28"/>
          <w:szCs w:val="28"/>
          <w:lang w:eastAsia="zh-CN"/>
        </w:rPr>
      </w:pPr>
      <w:bookmarkStart w:id="12" w:name="_Toc3838"/>
      <w:r>
        <w:rPr>
          <w:rFonts w:hint="eastAsia" w:ascii="宋体" w:hAnsi="宋体"/>
          <w:bCs/>
          <w:sz w:val="28"/>
          <w:szCs w:val="28"/>
        </w:rPr>
        <w:t>为规范安庆首创水务有限责任公司</w:t>
      </w:r>
      <w:r>
        <w:rPr>
          <w:rFonts w:ascii="宋体" w:hAnsi="宋体"/>
          <w:bCs/>
          <w:sz w:val="28"/>
          <w:szCs w:val="28"/>
        </w:rPr>
        <w:t>(</w:t>
      </w:r>
      <w:r>
        <w:rPr>
          <w:rFonts w:hint="eastAsia" w:ascii="宋体" w:hAnsi="宋体"/>
          <w:bCs/>
          <w:sz w:val="28"/>
          <w:szCs w:val="28"/>
        </w:rPr>
        <w:t>下称“公司”</w:t>
      </w:r>
      <w:r>
        <w:rPr>
          <w:rFonts w:ascii="宋体" w:hAnsi="宋体"/>
          <w:bCs/>
          <w:sz w:val="28"/>
          <w:szCs w:val="28"/>
        </w:rPr>
        <w:t>)</w:t>
      </w:r>
      <w:r>
        <w:rPr>
          <w:rFonts w:hint="eastAsia" w:ascii="宋体" w:hAnsi="宋体"/>
          <w:bCs/>
          <w:sz w:val="28"/>
          <w:szCs w:val="28"/>
        </w:rPr>
        <w:t>的人力资源规划工作，科学地预测、分析公司在环境变化中的人力资源的供给和需求情况，制定必要的政策与措施，确保公司在需要的时间和需要的岗位上获得各种需要的人才，实现公司人力资源的合理配置</w:t>
      </w:r>
      <w:r>
        <w:rPr>
          <w:rFonts w:hint="eastAsia" w:ascii="宋体" w:hAnsi="宋体"/>
          <w:bCs/>
          <w:sz w:val="28"/>
          <w:szCs w:val="28"/>
          <w:lang w:eastAsia="zh-CN"/>
        </w:rPr>
        <w:t>。</w:t>
      </w:r>
      <w:bookmarkEnd w:id="12"/>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eastAsia" w:ascii="宋体" w:hAnsi="宋体" w:eastAsia="宋体" w:cs="宋体"/>
          <w:b/>
          <w:bCs/>
          <w:i w:val="0"/>
          <w:caps w:val="0"/>
          <w:color w:val="3C3C3C"/>
          <w:spacing w:val="0"/>
          <w:kern w:val="0"/>
          <w:sz w:val="28"/>
          <w:szCs w:val="28"/>
          <w:lang w:val="en-US" w:eastAsia="zh-CN" w:bidi="ar"/>
        </w:rPr>
      </w:pPr>
      <w:bookmarkStart w:id="13" w:name="_Toc747"/>
      <w:r>
        <w:rPr>
          <w:rFonts w:hint="eastAsia" w:ascii="宋体" w:hAnsi="宋体" w:eastAsia="宋体" w:cs="宋体"/>
          <w:b/>
          <w:bCs/>
          <w:i w:val="0"/>
          <w:caps w:val="0"/>
          <w:color w:val="3C3C3C"/>
          <w:spacing w:val="0"/>
          <w:kern w:val="0"/>
          <w:sz w:val="28"/>
          <w:szCs w:val="28"/>
          <w:lang w:val="en-US" w:eastAsia="zh-CN" w:bidi="ar"/>
        </w:rPr>
        <w:t>七、报告寄语</w:t>
      </w:r>
      <w:bookmarkEnd w:id="13"/>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560" w:firstLineChars="200"/>
        <w:jc w:val="left"/>
        <w:textAlignment w:val="auto"/>
        <w:rPr>
          <w:rFonts w:ascii="宋体" w:hAnsi="宋体" w:eastAsia="宋体" w:cs="宋体"/>
          <w:i w:val="0"/>
          <w:caps w:val="0"/>
          <w:color w:val="333333"/>
          <w:spacing w:val="0"/>
          <w:sz w:val="28"/>
          <w:szCs w:val="28"/>
        </w:rPr>
      </w:pPr>
      <w:r>
        <w:rPr>
          <w:rFonts w:hint="eastAsia" w:ascii="宋体" w:hAnsi="宋体" w:eastAsia="宋体" w:cs="宋体"/>
          <w:i w:val="0"/>
          <w:caps w:val="0"/>
          <w:color w:val="333333"/>
          <w:spacing w:val="0"/>
          <w:kern w:val="0"/>
          <w:sz w:val="28"/>
          <w:szCs w:val="28"/>
          <w:shd w:val="clear" w:fill="FFFFFF"/>
          <w:lang w:val="en-US" w:eastAsia="zh-CN" w:bidi="ar"/>
        </w:rPr>
        <w:t>公司在此向所有为安庆首创发展付出辛劳、做出贡献的同志们和朋友们致以衷心的感谢！</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right="0" w:firstLine="560" w:firstLineChars="200"/>
        <w:jc w:val="left"/>
        <w:textAlignment w:val="auto"/>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kern w:val="0"/>
          <w:sz w:val="28"/>
          <w:szCs w:val="28"/>
          <w:shd w:val="clear" w:fill="FFFFFF"/>
          <w:lang w:val="en-US" w:eastAsia="zh-CN" w:bidi="ar"/>
        </w:rPr>
        <w:t>“艰难方显勇毅，磨砺始得玉成”。2021年公司将行进在新的发展阶段，在新征程上，机遇和风险同在，我们将贯彻新时期新的理念，团结奋进，开拓进取，迎难而上。要围绕年度经营目标，树立安全生产底线思维和环保意识，抓好安全生产、水质等基础性管理工作，统筹和组织公司技改工作有序推进，确保安全事故为零，出水水质合格率100%。要充分发挥党组织战斗堡垒作用，认真抓好党建和廉政建设工作，开展以学习十九届二中、三中、四中、五中全会精神为主题和股份公司“六个党建”中心工作，落实股份党风廉政建设各项规定。要继续做好疫情防控工作，确保员工生命安全和生产安全。要进一步推进宣传工作、巩固和提升公司绿化环境卫生水平，树立良好企业品牌形象，为建设美丽安庆贡献力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175" w:lineRule="atLeast"/>
        <w:ind w:left="0" w:right="0" w:firstLine="0"/>
        <w:jc w:val="left"/>
        <w:textAlignment w:val="auto"/>
        <w:outlineLvl w:val="0"/>
        <w:rPr>
          <w:rFonts w:hint="eastAsia" w:ascii="宋体" w:hAnsi="宋体" w:eastAsia="宋体" w:cs="宋体"/>
          <w:b/>
          <w:bCs/>
          <w:i w:val="0"/>
          <w:caps w:val="0"/>
          <w:color w:val="3C3C3C"/>
          <w:spacing w:val="0"/>
          <w:sz w:val="28"/>
          <w:szCs w:val="28"/>
        </w:rPr>
      </w:pPr>
      <w:bookmarkStart w:id="14" w:name="_Toc8377"/>
      <w:r>
        <w:rPr>
          <w:rFonts w:hint="eastAsia" w:ascii="宋体" w:hAnsi="宋体" w:eastAsia="宋体" w:cs="宋体"/>
          <w:b/>
          <w:bCs/>
          <w:i w:val="0"/>
          <w:caps w:val="0"/>
          <w:color w:val="3C3C3C"/>
          <w:spacing w:val="0"/>
          <w:kern w:val="0"/>
          <w:sz w:val="28"/>
          <w:szCs w:val="28"/>
          <w:lang w:val="en-US" w:eastAsia="zh-CN" w:bidi="ar"/>
        </w:rPr>
        <w:t>八、</w:t>
      </w:r>
      <w:r>
        <w:rPr>
          <w:rFonts w:hint="eastAsia" w:ascii="宋体" w:hAnsi="宋体" w:eastAsia="宋体" w:cs="宋体"/>
          <w:b/>
          <w:bCs/>
          <w:i w:val="0"/>
          <w:caps w:val="0"/>
          <w:color w:val="3C3C3C"/>
          <w:spacing w:val="0"/>
          <w:sz w:val="28"/>
          <w:szCs w:val="28"/>
        </w:rPr>
        <w:t>编制说明</w:t>
      </w:r>
      <w:bookmarkEnd w:id="14"/>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i w:val="0"/>
          <w:caps w:val="0"/>
          <w:color w:val="3C3C3C"/>
          <w:spacing w:val="0"/>
          <w:sz w:val="28"/>
          <w:szCs w:val="28"/>
        </w:rPr>
      </w:pPr>
      <w:r>
        <w:rPr>
          <w:rFonts w:hint="eastAsia" w:ascii="宋体" w:hAnsi="宋体" w:eastAsia="宋体" w:cs="宋体"/>
          <w:i w:val="0"/>
          <w:caps w:val="0"/>
          <w:color w:val="3C3C3C"/>
          <w:spacing w:val="0"/>
          <w:sz w:val="28"/>
          <w:szCs w:val="28"/>
        </w:rPr>
        <w:t>1、本报告书的报告时限为20</w:t>
      </w:r>
      <w:r>
        <w:rPr>
          <w:rFonts w:hint="eastAsia" w:ascii="宋体" w:hAnsi="宋体" w:eastAsia="宋体" w:cs="宋体"/>
          <w:i w:val="0"/>
          <w:caps w:val="0"/>
          <w:color w:val="3C3C3C"/>
          <w:spacing w:val="0"/>
          <w:sz w:val="28"/>
          <w:szCs w:val="28"/>
          <w:lang w:val="en-US" w:eastAsia="zh-CN"/>
        </w:rPr>
        <w:t>20</w:t>
      </w:r>
      <w:r>
        <w:rPr>
          <w:rFonts w:hint="eastAsia" w:ascii="宋体" w:hAnsi="宋体" w:eastAsia="宋体" w:cs="宋体"/>
          <w:i w:val="0"/>
          <w:caps w:val="0"/>
          <w:color w:val="3C3C3C"/>
          <w:spacing w:val="0"/>
          <w:sz w:val="28"/>
          <w:szCs w:val="28"/>
        </w:rPr>
        <w:t>年</w:t>
      </w:r>
      <w:r>
        <w:rPr>
          <w:rFonts w:hint="eastAsia" w:ascii="宋体" w:hAnsi="宋体" w:eastAsia="宋体" w:cs="宋体"/>
          <w:i w:val="0"/>
          <w:caps w:val="0"/>
          <w:color w:val="3C3C3C"/>
          <w:spacing w:val="0"/>
          <w:sz w:val="28"/>
          <w:szCs w:val="28"/>
          <w:lang w:val="en-US" w:eastAsia="zh-CN"/>
        </w:rPr>
        <w:t>1</w:t>
      </w:r>
      <w:r>
        <w:rPr>
          <w:rFonts w:hint="eastAsia" w:ascii="宋体" w:hAnsi="宋体" w:eastAsia="宋体" w:cs="宋体"/>
          <w:i w:val="0"/>
          <w:caps w:val="0"/>
          <w:color w:val="3C3C3C"/>
          <w:spacing w:val="0"/>
          <w:sz w:val="28"/>
          <w:szCs w:val="28"/>
        </w:rPr>
        <w:t>月1日至20</w:t>
      </w:r>
      <w:r>
        <w:rPr>
          <w:rFonts w:hint="eastAsia" w:ascii="宋体" w:hAnsi="宋体" w:eastAsia="宋体" w:cs="宋体"/>
          <w:i w:val="0"/>
          <w:caps w:val="0"/>
          <w:color w:val="3C3C3C"/>
          <w:spacing w:val="0"/>
          <w:sz w:val="28"/>
          <w:szCs w:val="28"/>
          <w:lang w:val="en-US" w:eastAsia="zh-CN"/>
        </w:rPr>
        <w:t>20</w:t>
      </w:r>
      <w:r>
        <w:rPr>
          <w:rFonts w:hint="eastAsia" w:ascii="宋体" w:hAnsi="宋体" w:eastAsia="宋体" w:cs="宋体"/>
          <w:i w:val="0"/>
          <w:caps w:val="0"/>
          <w:color w:val="3C3C3C"/>
          <w:spacing w:val="0"/>
          <w:sz w:val="28"/>
          <w:szCs w:val="28"/>
        </w:rPr>
        <w:t>年</w:t>
      </w:r>
      <w:r>
        <w:rPr>
          <w:rFonts w:hint="eastAsia" w:ascii="宋体" w:hAnsi="宋体" w:eastAsia="宋体" w:cs="宋体"/>
          <w:i w:val="0"/>
          <w:caps w:val="0"/>
          <w:color w:val="3C3C3C"/>
          <w:spacing w:val="0"/>
          <w:sz w:val="28"/>
          <w:szCs w:val="28"/>
          <w:lang w:val="en-US" w:eastAsia="zh-CN"/>
        </w:rPr>
        <w:t>12</w:t>
      </w:r>
      <w:r>
        <w:rPr>
          <w:rFonts w:hint="eastAsia" w:ascii="宋体" w:hAnsi="宋体" w:eastAsia="宋体" w:cs="宋体"/>
          <w:i w:val="0"/>
          <w:caps w:val="0"/>
          <w:color w:val="3C3C3C"/>
          <w:spacing w:val="0"/>
          <w:sz w:val="28"/>
          <w:szCs w:val="28"/>
        </w:rPr>
        <w:t>月</w:t>
      </w:r>
      <w:r>
        <w:rPr>
          <w:rFonts w:hint="eastAsia" w:ascii="宋体" w:hAnsi="宋体" w:eastAsia="宋体" w:cs="宋体"/>
          <w:i w:val="0"/>
          <w:caps w:val="0"/>
          <w:color w:val="3C3C3C"/>
          <w:spacing w:val="0"/>
          <w:sz w:val="28"/>
          <w:szCs w:val="28"/>
          <w:lang w:val="en-US" w:eastAsia="zh-CN"/>
        </w:rPr>
        <w:t>3</w:t>
      </w:r>
      <w:r>
        <w:rPr>
          <w:rFonts w:hint="eastAsia" w:ascii="宋体" w:hAnsi="宋体" w:eastAsia="宋体" w:cs="宋体"/>
          <w:i w:val="0"/>
          <w:caps w:val="0"/>
          <w:color w:val="3C3C3C"/>
          <w:spacing w:val="0"/>
          <w:sz w:val="28"/>
          <w:szCs w:val="28"/>
        </w:rPr>
        <w:t>1日。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i w:val="0"/>
          <w:caps w:val="0"/>
          <w:color w:val="3C3C3C"/>
          <w:spacing w:val="0"/>
          <w:sz w:val="28"/>
          <w:szCs w:val="28"/>
        </w:rPr>
      </w:pPr>
      <w:r>
        <w:rPr>
          <w:rFonts w:hint="eastAsia" w:ascii="宋体" w:hAnsi="宋体" w:eastAsia="宋体" w:cs="宋体"/>
          <w:i w:val="0"/>
          <w:caps w:val="0"/>
          <w:color w:val="3C3C3C"/>
          <w:spacing w:val="0"/>
          <w:sz w:val="28"/>
          <w:szCs w:val="28"/>
        </w:rPr>
        <w:t>2、本次报告发行日期：20</w:t>
      </w:r>
      <w:r>
        <w:rPr>
          <w:rFonts w:hint="eastAsia" w:ascii="宋体" w:hAnsi="宋体" w:eastAsia="宋体" w:cs="宋体"/>
          <w:i w:val="0"/>
          <w:caps w:val="0"/>
          <w:color w:val="3C3C3C"/>
          <w:spacing w:val="0"/>
          <w:sz w:val="28"/>
          <w:szCs w:val="28"/>
          <w:lang w:val="en-US" w:eastAsia="zh-CN"/>
        </w:rPr>
        <w:t>21</w:t>
      </w:r>
      <w:r>
        <w:rPr>
          <w:rFonts w:hint="eastAsia" w:ascii="宋体" w:hAnsi="宋体" w:eastAsia="宋体" w:cs="宋体"/>
          <w:i w:val="0"/>
          <w:caps w:val="0"/>
          <w:color w:val="3C3C3C"/>
          <w:spacing w:val="0"/>
          <w:sz w:val="28"/>
          <w:szCs w:val="28"/>
        </w:rPr>
        <w:t>年</w:t>
      </w:r>
      <w:r>
        <w:rPr>
          <w:rFonts w:hint="eastAsia" w:ascii="宋体" w:hAnsi="宋体" w:eastAsia="宋体" w:cs="宋体"/>
          <w:i w:val="0"/>
          <w:caps w:val="0"/>
          <w:color w:val="3C3C3C"/>
          <w:spacing w:val="0"/>
          <w:sz w:val="28"/>
          <w:szCs w:val="28"/>
          <w:lang w:val="en-US" w:eastAsia="zh-CN"/>
        </w:rPr>
        <w:t>3</w:t>
      </w:r>
      <w:r>
        <w:rPr>
          <w:rFonts w:hint="eastAsia" w:ascii="宋体" w:hAnsi="宋体" w:eastAsia="宋体" w:cs="宋体"/>
          <w:i w:val="0"/>
          <w:caps w:val="0"/>
          <w:color w:val="3C3C3C"/>
          <w:spacing w:val="0"/>
          <w:sz w:val="28"/>
          <w:szCs w:val="28"/>
        </w:rPr>
        <w:t>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i w:val="0"/>
          <w:caps w:val="0"/>
          <w:color w:val="3C3C3C"/>
          <w:spacing w:val="0"/>
          <w:sz w:val="28"/>
          <w:szCs w:val="28"/>
        </w:rPr>
      </w:pPr>
      <w:r>
        <w:rPr>
          <w:rFonts w:hint="eastAsia" w:ascii="宋体" w:hAnsi="宋体" w:eastAsia="宋体" w:cs="宋体"/>
          <w:i w:val="0"/>
          <w:caps w:val="0"/>
          <w:color w:val="3C3C3C"/>
          <w:spacing w:val="0"/>
          <w:sz w:val="28"/>
          <w:szCs w:val="28"/>
        </w:rPr>
        <w:t>3、发布形式：</w:t>
      </w:r>
      <w:r>
        <w:rPr>
          <w:rFonts w:hint="eastAsia" w:ascii="宋体" w:hAnsi="宋体" w:eastAsia="宋体" w:cs="宋体"/>
          <w:i w:val="0"/>
          <w:caps w:val="0"/>
          <w:color w:val="3C3C3C"/>
          <w:spacing w:val="0"/>
          <w:sz w:val="28"/>
          <w:szCs w:val="28"/>
          <w:lang w:eastAsia="zh-CN"/>
        </w:rPr>
        <w:t>公司</w:t>
      </w:r>
      <w:r>
        <w:rPr>
          <w:rFonts w:hint="eastAsia" w:ascii="宋体" w:hAnsi="宋体" w:eastAsia="宋体" w:cs="宋体"/>
          <w:i w:val="0"/>
          <w:caps w:val="0"/>
          <w:color w:val="3C3C3C"/>
          <w:spacing w:val="0"/>
          <w:sz w:val="28"/>
          <w:szCs w:val="28"/>
        </w:rPr>
        <w:t>网站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i w:val="0"/>
          <w:caps w:val="0"/>
          <w:color w:val="3C3C3C"/>
          <w:spacing w:val="0"/>
          <w:sz w:val="28"/>
          <w:szCs w:val="28"/>
          <w:lang w:val="en-US" w:eastAsia="zh-CN"/>
        </w:rPr>
      </w:pPr>
      <w:r>
        <w:rPr>
          <w:rFonts w:hint="eastAsia" w:ascii="宋体" w:hAnsi="宋体" w:eastAsia="宋体" w:cs="宋体"/>
          <w:i w:val="0"/>
          <w:caps w:val="0"/>
          <w:color w:val="3C3C3C"/>
          <w:spacing w:val="0"/>
          <w:sz w:val="28"/>
          <w:szCs w:val="28"/>
        </w:rPr>
        <w:t>公司地址：</w:t>
      </w:r>
      <w:r>
        <w:rPr>
          <w:rFonts w:hint="eastAsia" w:ascii="宋体" w:hAnsi="宋体" w:eastAsia="宋体" w:cs="宋体"/>
          <w:i w:val="0"/>
          <w:caps w:val="0"/>
          <w:color w:val="3C3C3C"/>
          <w:spacing w:val="0"/>
          <w:sz w:val="28"/>
          <w:szCs w:val="28"/>
          <w:lang w:eastAsia="zh-CN"/>
        </w:rPr>
        <w:t>安庆市华中东路</w:t>
      </w:r>
      <w:r>
        <w:rPr>
          <w:rFonts w:hint="eastAsia" w:ascii="宋体" w:hAnsi="宋体" w:eastAsia="宋体" w:cs="宋体"/>
          <w:i w:val="0"/>
          <w:caps w:val="0"/>
          <w:color w:val="3C3C3C"/>
          <w:spacing w:val="0"/>
          <w:sz w:val="28"/>
          <w:szCs w:val="28"/>
          <w:lang w:val="en-US" w:eastAsia="zh-CN"/>
        </w:rPr>
        <w:t>168号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i w:val="0"/>
          <w:caps w:val="0"/>
          <w:color w:val="3C3C3C"/>
          <w:spacing w:val="0"/>
          <w:sz w:val="28"/>
          <w:szCs w:val="28"/>
          <w:lang w:val="en-US" w:eastAsia="zh-CN"/>
        </w:rPr>
      </w:pPr>
      <w:r>
        <w:rPr>
          <w:rFonts w:hint="eastAsia" w:ascii="宋体" w:hAnsi="宋体" w:eastAsia="宋体" w:cs="宋体"/>
          <w:i w:val="0"/>
          <w:caps w:val="0"/>
          <w:color w:val="3C3C3C"/>
          <w:spacing w:val="0"/>
          <w:sz w:val="28"/>
          <w:szCs w:val="28"/>
        </w:rPr>
        <w:t>联系电话：</w:t>
      </w:r>
      <w:r>
        <w:rPr>
          <w:rFonts w:hint="eastAsia" w:ascii="宋体" w:hAnsi="宋体" w:eastAsia="宋体" w:cs="宋体"/>
          <w:i w:val="0"/>
          <w:caps w:val="0"/>
          <w:color w:val="3C3C3C"/>
          <w:spacing w:val="0"/>
          <w:sz w:val="28"/>
          <w:szCs w:val="28"/>
          <w:lang w:val="en-US" w:eastAsia="zh-CN"/>
        </w:rPr>
        <w:t>0556-5201767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i w:val="0"/>
          <w:caps w:val="0"/>
          <w:color w:val="3C3C3C"/>
          <w:spacing w:val="0"/>
          <w:sz w:val="28"/>
          <w:szCs w:val="28"/>
        </w:rPr>
      </w:pPr>
      <w:r>
        <w:rPr>
          <w:rFonts w:hint="eastAsia" w:ascii="宋体" w:hAnsi="宋体" w:eastAsia="宋体" w:cs="宋体"/>
          <w:i w:val="0"/>
          <w:caps w:val="0"/>
          <w:color w:val="3C3C3C"/>
          <w:spacing w:val="0"/>
          <w:sz w:val="28"/>
          <w:szCs w:val="28"/>
        </w:rPr>
        <w:t>公司网址：http://www.aqscsw.com/</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i w:val="0"/>
          <w:caps w:val="0"/>
          <w:color w:val="3C3C3C"/>
          <w:spacing w:val="0"/>
          <w:sz w:val="28"/>
          <w:szCs w:val="28"/>
          <w:lang w:eastAsia="zh-CN"/>
        </w:rPr>
      </w:pPr>
      <w:r>
        <w:rPr>
          <w:rFonts w:hint="eastAsia" w:ascii="宋体" w:hAnsi="宋体" w:eastAsia="宋体" w:cs="宋体"/>
          <w:i w:val="0"/>
          <w:caps w:val="0"/>
          <w:color w:val="3C3C3C"/>
          <w:spacing w:val="0"/>
          <w:sz w:val="28"/>
          <w:szCs w:val="28"/>
        </w:rPr>
        <w:t>编制</w:t>
      </w:r>
      <w:r>
        <w:rPr>
          <w:rFonts w:hint="eastAsia" w:ascii="宋体" w:hAnsi="宋体" w:eastAsia="宋体" w:cs="宋体"/>
          <w:i w:val="0"/>
          <w:caps w:val="0"/>
          <w:color w:val="3C3C3C"/>
          <w:spacing w:val="0"/>
          <w:sz w:val="28"/>
          <w:szCs w:val="28"/>
          <w:lang w:eastAsia="zh-CN"/>
        </w:rPr>
        <w:t>部门</w:t>
      </w:r>
      <w:r>
        <w:rPr>
          <w:rFonts w:hint="eastAsia" w:ascii="宋体" w:hAnsi="宋体" w:eastAsia="宋体" w:cs="宋体"/>
          <w:i w:val="0"/>
          <w:caps w:val="0"/>
          <w:color w:val="3C3C3C"/>
          <w:spacing w:val="0"/>
          <w:sz w:val="28"/>
          <w:szCs w:val="28"/>
        </w:rPr>
        <w:t>：</w:t>
      </w:r>
      <w:r>
        <w:rPr>
          <w:rFonts w:hint="eastAsia" w:ascii="宋体" w:hAnsi="宋体" w:eastAsia="宋体" w:cs="宋体"/>
          <w:i w:val="0"/>
          <w:caps w:val="0"/>
          <w:color w:val="3C3C3C"/>
          <w:spacing w:val="0"/>
          <w:sz w:val="28"/>
          <w:szCs w:val="28"/>
          <w:lang w:eastAsia="zh-CN"/>
        </w:rPr>
        <w:t>生产科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i w:val="0"/>
          <w:caps w:val="0"/>
          <w:color w:val="3C3C3C"/>
          <w:spacing w:val="0"/>
          <w:sz w:val="28"/>
          <w:szCs w:val="28"/>
        </w:rPr>
      </w:pPr>
      <w:r>
        <w:rPr>
          <w:rFonts w:hint="eastAsia" w:ascii="宋体" w:hAnsi="宋体" w:eastAsia="宋体" w:cs="宋体"/>
          <w:i w:val="0"/>
          <w:caps w:val="0"/>
          <w:color w:val="3C3C3C"/>
          <w:spacing w:val="0"/>
          <w:sz w:val="28"/>
          <w:szCs w:val="28"/>
        </w:rPr>
        <w:t>本公司承诺以上报告内容真实有效。</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560" w:firstLineChars="200"/>
        <w:jc w:val="center"/>
        <w:textAlignment w:val="auto"/>
        <w:outlineLvl w:val="9"/>
        <w:rPr>
          <w:rFonts w:hint="eastAsia" w:ascii="宋体" w:hAnsi="宋体" w:eastAsia="宋体" w:cs="宋体"/>
          <w:i w:val="0"/>
          <w:caps w:val="0"/>
          <w:color w:val="3C3C3C"/>
          <w:spacing w:val="0"/>
          <w:kern w:val="0"/>
          <w:sz w:val="28"/>
          <w:szCs w:val="28"/>
          <w:lang w:val="en-US" w:eastAsia="zh-CN" w:bidi="ar"/>
        </w:rPr>
      </w:pPr>
      <w:r>
        <w:rPr>
          <w:rFonts w:hint="eastAsia" w:ascii="宋体" w:hAnsi="宋体" w:eastAsia="宋体" w:cs="宋体"/>
          <w:i w:val="0"/>
          <w:caps w:val="0"/>
          <w:color w:val="3C3C3C"/>
          <w:spacing w:val="0"/>
          <w:kern w:val="0"/>
          <w:sz w:val="28"/>
          <w:szCs w:val="28"/>
          <w:lang w:val="en-US" w:eastAsia="zh-CN"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fldChar w:fldCharType="end"/>
    </w:r>
  </w:p>
  <w:p>
    <w:pPr>
      <w:pStyle w:val="4"/>
      <w:rPr>
        <w:rFonts w:hint="eastAsia"/>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1308E6"/>
    <w:multiLevelType w:val="singleLevel"/>
    <w:tmpl w:val="F01308E6"/>
    <w:lvl w:ilvl="0" w:tentative="0">
      <w:start w:val="1"/>
      <w:numFmt w:val="decimal"/>
      <w:lvlText w:val="%1."/>
      <w:lvlJc w:val="left"/>
      <w:pPr>
        <w:tabs>
          <w:tab w:val="left" w:pos="312"/>
        </w:tabs>
        <w:ind w:left="5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00E77"/>
    <w:rsid w:val="16FD00C3"/>
    <w:rsid w:val="19FF7BE3"/>
    <w:rsid w:val="2426446B"/>
    <w:rsid w:val="24301477"/>
    <w:rsid w:val="2C6B0A2F"/>
    <w:rsid w:val="452737BC"/>
    <w:rsid w:val="4C100F57"/>
    <w:rsid w:val="565A08F7"/>
    <w:rsid w:val="576E5C93"/>
    <w:rsid w:val="5A454815"/>
    <w:rsid w:val="63160A76"/>
    <w:rsid w:val="6F487D8E"/>
    <w:rsid w:val="71796B98"/>
    <w:rsid w:val="7BCD7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2021-04-27T01:01:00Z</dcterms:created>
  <dc:creator>Administrator</dc:creator>
  <cp:lastModifiedBy>吴承伟</cp:lastModifiedBy>
  <cp:lastPrinted>2021-05-06T01:12:21Z</cp:lastPrinted>
  <dcterms:modified xsi:type="dcterms:W3CDTF">2021-05-06T02:07:56Z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E8F74B3EDD2745CEB9FDCB64F316EE5B</vt:lpwstr>
  </property>
</Properties>
</file>